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AC0D" w14:textId="1BFE8E0D" w:rsidR="00EC4505" w:rsidRDefault="00EC4505" w:rsidP="00EC4505">
      <w:pPr>
        <w:pStyle w:val="Geenafstand"/>
      </w:pPr>
      <w:r w:rsidRPr="004C3096"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70FBC6" wp14:editId="2477B692">
                <wp:simplePos x="0" y="0"/>
                <wp:positionH relativeFrom="column">
                  <wp:posOffset>2941955</wp:posOffset>
                </wp:positionH>
                <wp:positionV relativeFrom="paragraph">
                  <wp:posOffset>141605</wp:posOffset>
                </wp:positionV>
                <wp:extent cx="5092700" cy="1130300"/>
                <wp:effectExtent l="0" t="0" r="0" b="0"/>
                <wp:wrapSquare wrapText="bothSides"/>
                <wp:docPr id="8" name="Groe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1130300"/>
                          <a:chOff x="0" y="-63500"/>
                          <a:chExt cx="5092700" cy="990600"/>
                        </a:xfrm>
                      </wpg:grpSpPr>
                      <wps:wsp>
                        <wps:cNvPr id="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750"/>
                            <a:ext cx="3670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raster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35"/>
                                <w:gridCol w:w="2733"/>
                              </w:tblGrid>
                              <w:tr w:rsidR="00EC4505" w14:paraId="38F69575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203CFB23" w14:textId="77777777" w:rsidR="00EC4505" w:rsidRDefault="00EC4505">
                                    <w:r>
                                      <w:t>Naam Student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5E7B3D96" w14:textId="77777777" w:rsidR="00EC4505" w:rsidRDefault="00EC4505"/>
                                </w:tc>
                              </w:tr>
                              <w:tr w:rsidR="00EC4505" w14:paraId="716CB8E8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66D08DE8" w14:textId="77777777" w:rsidR="00EC4505" w:rsidRDefault="00EC4505">
                                    <w:r>
                                      <w:t>Datum</w:t>
                                    </w:r>
                                  </w:p>
                                  <w:p w14:paraId="69E0E667" w14:textId="77777777" w:rsidR="00EC4505" w:rsidRPr="00D618D7" w:rsidRDefault="00EC4505" w:rsidP="00D618D7">
                                    <w:pPr>
                                      <w:pStyle w:val="Geenafstand"/>
                                    </w:pP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73F3F78C" w14:textId="77777777" w:rsidR="00EC4505" w:rsidRDefault="00EC4505"/>
                                </w:tc>
                              </w:tr>
                            </w:tbl>
                            <w:p w14:paraId="72FE90A4" w14:textId="77777777" w:rsidR="00EC4505" w:rsidRDefault="00EC4505" w:rsidP="00EC450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5850" y="-63500"/>
                            <a:ext cx="14668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67B74" w14:textId="77777777" w:rsidR="00EC4505" w:rsidRDefault="00EC4505" w:rsidP="00EC4505"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1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</w:t>
                              </w:r>
                              <w:r>
                                <w:br/>
                              </w:r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2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 </w:t>
                              </w:r>
                              <w:r>
                                <w:rPr>
                                  <w:rFonts w:cs="Arial"/>
                                </w:rPr>
                                <w:t>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0FBC6" id="Groep 8" o:spid="_x0000_s1026" style="position:absolute;margin-left:231.65pt;margin-top:11.15pt;width:401pt;height:89pt;z-index:251666432;mso-width-relative:margin;mso-height-relative:margin" coordorigin=",-635" coordsize="5092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7" type="#_x0000_t202" style="position:absolute;top:317;width:36703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elraster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35"/>
                          <w:gridCol w:w="2733"/>
                        </w:tblGrid>
                        <w:tr w:rsidR="00EC4505" w14:paraId="38F69575" w14:textId="77777777" w:rsidTr="00D618D7">
                          <w:tc>
                            <w:tcPr>
                              <w:tcW w:w="2741" w:type="dxa"/>
                            </w:tcPr>
                            <w:p w14:paraId="203CFB23" w14:textId="77777777" w:rsidR="00EC4505" w:rsidRDefault="00EC4505">
                              <w:r>
                                <w:t>Naam Student</w:t>
                              </w:r>
                              <w:r>
                                <w:br/>
                              </w: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5E7B3D96" w14:textId="77777777" w:rsidR="00EC4505" w:rsidRDefault="00EC4505"/>
                          </w:tc>
                        </w:tr>
                        <w:tr w:rsidR="00EC4505" w14:paraId="716CB8E8" w14:textId="77777777" w:rsidTr="00D618D7">
                          <w:tc>
                            <w:tcPr>
                              <w:tcW w:w="2741" w:type="dxa"/>
                            </w:tcPr>
                            <w:p w14:paraId="66D08DE8" w14:textId="77777777" w:rsidR="00EC4505" w:rsidRDefault="00EC4505">
                              <w:r>
                                <w:t>Datum</w:t>
                              </w:r>
                            </w:p>
                            <w:p w14:paraId="69E0E667" w14:textId="77777777" w:rsidR="00EC4505" w:rsidRPr="00D618D7" w:rsidRDefault="00EC4505" w:rsidP="00D618D7">
                              <w:pPr>
                                <w:pStyle w:val="Geenafstand"/>
                              </w:pP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73F3F78C" w14:textId="77777777" w:rsidR="00EC4505" w:rsidRDefault="00EC4505"/>
                          </w:tc>
                        </w:tr>
                      </w:tbl>
                      <w:p w14:paraId="72FE90A4" w14:textId="77777777" w:rsidR="00EC4505" w:rsidRDefault="00EC4505" w:rsidP="00EC4505"/>
                    </w:txbxContent>
                  </v:textbox>
                </v:shape>
                <v:shape id="Tekstvak 2" o:spid="_x0000_s1028" type="#_x0000_t202" style="position:absolute;left:36258;top:-635;width:14669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6567B74" w14:textId="77777777" w:rsidR="00EC4505" w:rsidRDefault="00EC4505" w:rsidP="00EC4505"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1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</w:t>
                        </w:r>
                        <w:r>
                          <w:br/>
                        </w:r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2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 </w:t>
                        </w:r>
                        <w:r>
                          <w:rPr>
                            <w:rFonts w:cs="Arial"/>
                          </w:rPr>
                          <w:t>󠆭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76C512E" w14:textId="77777777" w:rsidR="00EC4505" w:rsidRDefault="00EC4505" w:rsidP="00EC450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EC4505" w14:paraId="487D675D" w14:textId="77777777" w:rsidTr="007955D7">
        <w:trPr>
          <w:trHeight w:val="170"/>
        </w:trPr>
        <w:tc>
          <w:tcPr>
            <w:tcW w:w="4390" w:type="dxa"/>
          </w:tcPr>
          <w:p w14:paraId="51731F1C" w14:textId="77777777" w:rsidR="00EC4505" w:rsidRDefault="00EC4505" w:rsidP="007955D7">
            <w:pPr>
              <w:pStyle w:val="Geenafstand"/>
            </w:pPr>
            <w:r w:rsidRPr="00EB6E13">
              <w:rPr>
                <w:sz w:val="36"/>
              </w:rPr>
              <w:t xml:space="preserve">□ </w:t>
            </w:r>
            <w:r>
              <w:t xml:space="preserve"> WPO 1 Oogsten of Rooien</w:t>
            </w:r>
          </w:p>
        </w:tc>
      </w:tr>
      <w:tr w:rsidR="00EC4505" w14:paraId="452E3BB2" w14:textId="77777777" w:rsidTr="007955D7">
        <w:trPr>
          <w:trHeight w:val="170"/>
        </w:trPr>
        <w:tc>
          <w:tcPr>
            <w:tcW w:w="4390" w:type="dxa"/>
          </w:tcPr>
          <w:p w14:paraId="0DF32DBC" w14:textId="77777777" w:rsidR="00EC4505" w:rsidRDefault="00EC4505" w:rsidP="007955D7">
            <w:pPr>
              <w:pStyle w:val="Geenafstand"/>
            </w:pPr>
            <w:r w:rsidRPr="00EB6E13">
              <w:rPr>
                <w:sz w:val="36"/>
              </w:rPr>
              <w:t xml:space="preserve">□ </w:t>
            </w:r>
            <w:r>
              <w:t xml:space="preserve"> WPO 2 Sorteren en Verpakken</w:t>
            </w:r>
          </w:p>
        </w:tc>
      </w:tr>
      <w:tr w:rsidR="00EC4505" w14:paraId="4D7D7012" w14:textId="77777777" w:rsidTr="007955D7">
        <w:trPr>
          <w:trHeight w:val="170"/>
        </w:trPr>
        <w:tc>
          <w:tcPr>
            <w:tcW w:w="4390" w:type="dxa"/>
          </w:tcPr>
          <w:p w14:paraId="19B4F08F" w14:textId="77777777" w:rsidR="00EC4505" w:rsidRDefault="00EC4505" w:rsidP="007955D7">
            <w:pPr>
              <w:pStyle w:val="Geenafstand"/>
            </w:pPr>
            <w:r w:rsidRPr="00EB6E13">
              <w:rPr>
                <w:sz w:val="36"/>
              </w:rPr>
              <w:t>□</w:t>
            </w:r>
            <w:r>
              <w:t xml:space="preserve">  WPO 3 Machines, Onderhoud en reparatie</w:t>
            </w:r>
          </w:p>
        </w:tc>
      </w:tr>
      <w:tr w:rsidR="00EC4505" w14:paraId="422921BD" w14:textId="77777777" w:rsidTr="007955D7">
        <w:trPr>
          <w:trHeight w:val="170"/>
        </w:trPr>
        <w:tc>
          <w:tcPr>
            <w:tcW w:w="4390" w:type="dxa"/>
          </w:tcPr>
          <w:p w14:paraId="60413F60" w14:textId="77777777" w:rsidR="00EC4505" w:rsidRPr="00EB6E13" w:rsidRDefault="00EC4505" w:rsidP="007955D7">
            <w:pPr>
              <w:pStyle w:val="Geenafstand"/>
              <w:rPr>
                <w:sz w:val="36"/>
              </w:rPr>
            </w:pPr>
            <w:r w:rsidRPr="00EB6E13">
              <w:rPr>
                <w:sz w:val="36"/>
              </w:rPr>
              <w:t>□</w:t>
            </w:r>
            <w:r>
              <w:t xml:space="preserve">  WPO 4 Afzetmarkt en Kwaliteit</w:t>
            </w:r>
          </w:p>
        </w:tc>
      </w:tr>
    </w:tbl>
    <w:p w14:paraId="3F001DA9" w14:textId="77777777" w:rsidR="00EC4505" w:rsidRDefault="00EC4505" w:rsidP="00EC4505">
      <w:pPr>
        <w:pStyle w:val="Geenafstand"/>
      </w:pPr>
    </w:p>
    <w:tbl>
      <w:tblPr>
        <w:tblW w:w="12918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670"/>
        <w:gridCol w:w="283"/>
        <w:gridCol w:w="426"/>
        <w:gridCol w:w="6379"/>
      </w:tblGrid>
      <w:tr w:rsidR="00EC4505" w:rsidRPr="002234FF" w14:paraId="5D008B10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7EB99C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2A347A6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Cs w:val="20"/>
              </w:rPr>
            </w:pPr>
            <w:r w:rsidRPr="002234FF">
              <w:rPr>
                <w:rFonts w:eastAsia="Calibri" w:cs="Arial"/>
                <w:b/>
                <w:szCs w:val="20"/>
              </w:rPr>
              <w:t xml:space="preserve">Beoordeling van de kwaliteit van </w:t>
            </w:r>
            <w:r>
              <w:rPr>
                <w:rFonts w:eastAsia="Calibri" w:cs="Arial"/>
                <w:b/>
                <w:szCs w:val="20"/>
              </w:rPr>
              <w:t>het verslag (schriftelijk verslag</w:t>
            </w:r>
            <w:r w:rsidRPr="002234FF">
              <w:rPr>
                <w:rFonts w:eastAsia="Calibri" w:cs="Arial"/>
                <w:b/>
                <w:szCs w:val="20"/>
              </w:rPr>
              <w:t xml:space="preserve"> </w:t>
            </w:r>
            <w:r>
              <w:rPr>
                <w:rFonts w:eastAsia="Calibri" w:cs="Arial"/>
                <w:b/>
                <w:szCs w:val="20"/>
              </w:rPr>
              <w:t>– fotoverslag- filmverslag)</w:t>
            </w:r>
          </w:p>
        </w:tc>
      </w:tr>
      <w:tr w:rsidR="00EC4505" w:rsidRPr="002234FF" w14:paraId="269CF19E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8E3DAE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8518D9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Cs w:val="20"/>
              </w:rPr>
            </w:pPr>
            <w:r w:rsidRPr="002234FF">
              <w:rPr>
                <w:rFonts w:eastAsia="Times New Roman" w:cs="Arial"/>
                <w:b/>
                <w:bCs/>
                <w:szCs w:val="20"/>
                <w:lang w:eastAsia="nl-NL"/>
              </w:rPr>
              <w:t>Criterium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BB179D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J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29C692C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N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57BBA0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Calibri" w:cs="Arial"/>
                <w:b/>
                <w:sz w:val="16"/>
                <w:szCs w:val="18"/>
              </w:rPr>
              <w:t>Toelichting</w:t>
            </w:r>
          </w:p>
        </w:tc>
      </w:tr>
      <w:tr w:rsidR="00EC4505" w:rsidRPr="002234FF" w14:paraId="6766E673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E081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98EC8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Het </w:t>
            </w:r>
            <w:r>
              <w:rPr>
                <w:rFonts w:eastAsia="Calibri" w:cs="Arial"/>
                <w:szCs w:val="20"/>
              </w:rPr>
              <w:t xml:space="preserve">verslag </w:t>
            </w:r>
            <w:r w:rsidRPr="002234FF">
              <w:rPr>
                <w:rFonts w:eastAsia="Calibri" w:cs="Arial"/>
                <w:szCs w:val="20"/>
              </w:rPr>
              <w:t>is compleet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777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F87F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15D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5DD4EBF9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3ACD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A462A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relevant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28A8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467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F58F7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6205777F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D8D3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E738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actueel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3F7DD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894A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AB8EE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5E0B7DB9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638B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A04A3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authentiek</w:t>
            </w:r>
            <w:r>
              <w:rPr>
                <w:rFonts w:eastAsia="Calibri" w:cs="Arial"/>
                <w:szCs w:val="20"/>
              </w:rPr>
              <w:t xml:space="preserve"> (van jezelf)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0EAB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9079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4B332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27472194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061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D58B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gevarieerd genoeg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0BBA6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B8302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DA3F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712DD5BE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FFA1D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B1217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Er zijn voldoende bewijzen opgenomen in het </w:t>
            </w:r>
            <w:r>
              <w:rPr>
                <w:rFonts w:eastAsia="Calibri" w:cs="Arial"/>
                <w:szCs w:val="20"/>
              </w:rPr>
              <w:t xml:space="preserve">verslag </w:t>
            </w:r>
            <w:r w:rsidRPr="002234FF">
              <w:rPr>
                <w:rFonts w:eastAsia="Calibri" w:cs="Arial"/>
                <w:szCs w:val="20"/>
              </w:rPr>
              <w:t>(kwantiteit)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1B107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14DF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97A83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3D140D62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D86E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4B7EC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color w:val="FF0000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De bewijzen </w:t>
            </w:r>
            <w:r>
              <w:rPr>
                <w:rFonts w:eastAsia="Calibri" w:cs="Arial"/>
                <w:szCs w:val="20"/>
              </w:rPr>
              <w:t>in het verslag</w:t>
            </w:r>
            <w:r w:rsidRPr="002234FF">
              <w:rPr>
                <w:rFonts w:eastAsia="Calibri" w:cs="Arial"/>
                <w:szCs w:val="20"/>
              </w:rPr>
              <w:t xml:space="preserve"> voldoen aan de volgende eisen </w:t>
            </w:r>
          </w:p>
          <w:p w14:paraId="18E0A8E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een voorpagina met je naam;</w:t>
            </w:r>
          </w:p>
          <w:p w14:paraId="7DBCB3C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een inhoudsopgave;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14:paraId="4B48ED6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paginanummering;</w:t>
            </w:r>
          </w:p>
          <w:p w14:paraId="47C82650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szCs w:val="23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>bronvermelding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2B71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7842A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614AE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2A9C21AC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24EF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BC52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Bij het beoordelen van het definitieve verslag worden bovenstaande criteria als voorwaardelijk gezien.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br/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Indien hierboven overal JA is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ingevuld kan worden overgegaan tot de inhoudelijke beoordeling van het verslag.</w:t>
            </w:r>
          </w:p>
          <w:p w14:paraId="35B63857" w14:textId="77777777" w:rsidR="00EC4505" w:rsidRPr="002234FF" w:rsidRDefault="00EC4505" w:rsidP="007955D7">
            <w:pPr>
              <w:spacing w:after="0" w:line="240" w:lineRule="auto"/>
              <w:rPr>
                <w:rFonts w:eastAsia="Calibri" w:cs="Arial"/>
                <w:b/>
                <w:szCs w:val="18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Indien hierboven een of meerdere keren NEE is ingevuld, stopt de beoordeling. Er wordt niet inhoudelijk beoordeeld. Dat betekent dat de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student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bij een of meerdere keren NEE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, 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een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herkansing aan moet vragen 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om het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verslag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te verbeteren.</w:t>
            </w:r>
          </w:p>
        </w:tc>
      </w:tr>
      <w:tr w:rsidR="00EC4505" w:rsidRPr="002234FF" w14:paraId="6086AB82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4999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4914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Naam van degene die de kwaliteit van de bewijzen heeft beoordeeld</w:t>
            </w:r>
            <w:r>
              <w:rPr>
                <w:rFonts w:eastAsia="Times New Roman" w:cs="Arial"/>
                <w:b/>
                <w:bCs/>
                <w:szCs w:val="18"/>
                <w:lang w:eastAsia="nl-NL"/>
              </w:rPr>
              <w:t xml:space="preserve"> (bij het definitieve verslag)</w:t>
            </w: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:</w:t>
            </w:r>
          </w:p>
        </w:tc>
      </w:tr>
      <w:tr w:rsidR="00EC4505" w:rsidRPr="002234FF" w14:paraId="6E5B7D85" w14:textId="77777777" w:rsidTr="007955D7">
        <w:trPr>
          <w:trHeight w:val="635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E7C16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B1403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</w:p>
        </w:tc>
      </w:tr>
      <w:tr w:rsidR="00EC4505" w:rsidRPr="002234FF" w14:paraId="2EB1E853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B4DA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DEC22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Handtekening:</w:t>
            </w:r>
          </w:p>
          <w:p w14:paraId="4D28BB9A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</w:p>
        </w:tc>
      </w:tr>
    </w:tbl>
    <w:p w14:paraId="7A2A88C6" w14:textId="77777777" w:rsidR="00EC4505" w:rsidRDefault="00EC4505" w:rsidP="00EC4505"/>
    <w:p w14:paraId="4CCDFEDA" w14:textId="77777777" w:rsidR="00EC4505" w:rsidRPr="002234FF" w:rsidRDefault="00EC4505" w:rsidP="00EC4505">
      <w:pPr>
        <w:pStyle w:val="Geenafstand"/>
      </w:pPr>
    </w:p>
    <w:p w14:paraId="15B6D2D4" w14:textId="77777777" w:rsidR="00EC4505" w:rsidRDefault="00EC4505" w:rsidP="00EC4505">
      <w:pPr>
        <w:pStyle w:val="Geenafstand"/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A3B823" wp14:editId="66DBD9EC">
                <wp:simplePos x="0" y="0"/>
                <wp:positionH relativeFrom="column">
                  <wp:posOffset>3348355</wp:posOffset>
                </wp:positionH>
                <wp:positionV relativeFrom="paragraph">
                  <wp:posOffset>135255</wp:posOffset>
                </wp:positionV>
                <wp:extent cx="5086350" cy="812800"/>
                <wp:effectExtent l="0" t="0" r="0" b="6350"/>
                <wp:wrapThrough wrapText="bothSides">
                  <wp:wrapPolygon edited="0">
                    <wp:start x="15209" y="0"/>
                    <wp:lineTo x="0" y="1519"/>
                    <wp:lineTo x="0" y="21263"/>
                    <wp:lineTo x="15694" y="21263"/>
                    <wp:lineTo x="21519" y="21263"/>
                    <wp:lineTo x="21519" y="0"/>
                    <wp:lineTo x="15209" y="0"/>
                  </wp:wrapPolygon>
                </wp:wrapThrough>
                <wp:docPr id="11" name="Groe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0" cy="812800"/>
                          <a:chOff x="0" y="0"/>
                          <a:chExt cx="5086350" cy="770965"/>
                        </a:xfrm>
                      </wpg:grpSpPr>
                      <wps:wsp>
                        <wps:cNvPr id="1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670300" cy="694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35"/>
                                <w:gridCol w:w="2733"/>
                              </w:tblGrid>
                              <w:tr w:rsidR="00EC4505" w14:paraId="3A79923A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3AF5C1BA" w14:textId="77777777" w:rsidR="00EC4505" w:rsidRDefault="00EC4505">
                                    <w:r>
                                      <w:t>Naam Student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0115C029" w14:textId="77777777" w:rsidR="00EC4505" w:rsidRDefault="00EC4505"/>
                                </w:tc>
                              </w:tr>
                              <w:tr w:rsidR="00EC4505" w14:paraId="35D83A45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64EB90CA" w14:textId="77777777" w:rsidR="00EC4505" w:rsidRDefault="00EC4505" w:rsidP="0072408F">
                                    <w:r>
                                      <w:t>Datum</w:t>
                                    </w:r>
                                  </w:p>
                                  <w:p w14:paraId="3C1E72E5" w14:textId="77777777" w:rsidR="00EC4505" w:rsidRPr="0072408F" w:rsidRDefault="00EC4505" w:rsidP="0072408F">
                                    <w:pPr>
                                      <w:pStyle w:val="Geenafstand"/>
                                    </w:pP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772A890A" w14:textId="77777777" w:rsidR="00EC4505" w:rsidRDefault="00EC4505"/>
                                </w:tc>
                              </w:tr>
                            </w:tbl>
                            <w:p w14:paraId="434049CD" w14:textId="77777777" w:rsidR="00EC4505" w:rsidRDefault="00EC4505" w:rsidP="00EC450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0" y="0"/>
                            <a:ext cx="1466850" cy="758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46AF9" w14:textId="77777777" w:rsidR="00EC4505" w:rsidRDefault="00EC4505" w:rsidP="00EC4505"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1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</w:t>
                              </w:r>
                              <w:r>
                                <w:br/>
                              </w:r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2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 </w:t>
                              </w:r>
                              <w:r>
                                <w:rPr>
                                  <w:rFonts w:cs="Arial"/>
                                </w:rPr>
                                <w:t>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3B823" id="Groep 11" o:spid="_x0000_s1029" style="position:absolute;margin-left:263.65pt;margin-top:10.65pt;width:400.5pt;height:64pt;z-index:251665408;mso-width-relative:margin;mso-height-relative:margin" coordsize="50863,7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">
                <v:shape id="Tekstvak 2" o:spid="_x0000_s1030" type="#_x0000_t202" style="position:absolute;top:762;width:36703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tbl>
                        <w:tblPr>
                          <w:tblStyle w:val="Tabel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35"/>
                          <w:gridCol w:w="2733"/>
                        </w:tblGrid>
                        <w:tr w:rsidR="00EC4505" w14:paraId="3A79923A" w14:textId="77777777" w:rsidTr="00D618D7">
                          <w:tc>
                            <w:tcPr>
                              <w:tcW w:w="2741" w:type="dxa"/>
                            </w:tcPr>
                            <w:p w14:paraId="3AF5C1BA" w14:textId="77777777" w:rsidR="00EC4505" w:rsidRDefault="00EC4505">
                              <w:r>
                                <w:t>Naam Student</w:t>
                              </w:r>
                              <w:r>
                                <w:br/>
                              </w: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0115C029" w14:textId="77777777" w:rsidR="00EC4505" w:rsidRDefault="00EC4505"/>
                          </w:tc>
                        </w:tr>
                        <w:tr w:rsidR="00EC4505" w14:paraId="35D83A45" w14:textId="77777777" w:rsidTr="00D618D7">
                          <w:tc>
                            <w:tcPr>
                              <w:tcW w:w="2741" w:type="dxa"/>
                            </w:tcPr>
                            <w:p w14:paraId="64EB90CA" w14:textId="77777777" w:rsidR="00EC4505" w:rsidRDefault="00EC4505" w:rsidP="0072408F">
                              <w:r>
                                <w:t>Datum</w:t>
                              </w:r>
                            </w:p>
                            <w:p w14:paraId="3C1E72E5" w14:textId="77777777" w:rsidR="00EC4505" w:rsidRPr="0072408F" w:rsidRDefault="00EC4505" w:rsidP="0072408F">
                              <w:pPr>
                                <w:pStyle w:val="Geenafstand"/>
                              </w:pP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772A890A" w14:textId="77777777" w:rsidR="00EC4505" w:rsidRDefault="00EC4505"/>
                          </w:tc>
                        </w:tr>
                      </w:tbl>
                      <w:p w14:paraId="434049CD" w14:textId="77777777" w:rsidR="00EC4505" w:rsidRDefault="00EC4505" w:rsidP="00EC4505"/>
                    </w:txbxContent>
                  </v:textbox>
                </v:shape>
                <v:shape id="Tekstvak 2" o:spid="_x0000_s1031" type="#_x0000_t202" style="position:absolute;left:36195;width:14668;height:7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29146AF9" w14:textId="77777777" w:rsidR="00EC4505" w:rsidRDefault="00EC4505" w:rsidP="00EC4505"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1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</w:t>
                        </w:r>
                        <w:r>
                          <w:br/>
                        </w:r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2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 </w:t>
                        </w:r>
                        <w:r>
                          <w:rPr>
                            <w:rFonts w:cs="Arial"/>
                          </w:rPr>
                          <w:t>󠆭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5098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EC4505" w14:paraId="2CC9CFDD" w14:textId="77777777" w:rsidTr="007955D7">
        <w:tc>
          <w:tcPr>
            <w:tcW w:w="1413" w:type="dxa"/>
          </w:tcPr>
          <w:p w14:paraId="21C2DC7E" w14:textId="77777777" w:rsidR="00EC4505" w:rsidRDefault="00EC4505" w:rsidP="007955D7">
            <w:pPr>
              <w:pStyle w:val="Geenafstand"/>
            </w:pPr>
            <w:r>
              <w:t>Cohort</w:t>
            </w:r>
          </w:p>
        </w:tc>
        <w:tc>
          <w:tcPr>
            <w:tcW w:w="3685" w:type="dxa"/>
          </w:tcPr>
          <w:p w14:paraId="4B91A092" w14:textId="77777777" w:rsidR="00EC4505" w:rsidRDefault="00EC4505" w:rsidP="007955D7">
            <w:pPr>
              <w:pStyle w:val="Geenafstand"/>
            </w:pPr>
          </w:p>
        </w:tc>
      </w:tr>
      <w:tr w:rsidR="00EC4505" w14:paraId="77BF3C2F" w14:textId="77777777" w:rsidTr="007955D7">
        <w:tc>
          <w:tcPr>
            <w:tcW w:w="1413" w:type="dxa"/>
          </w:tcPr>
          <w:p w14:paraId="55382E6C" w14:textId="77777777" w:rsidR="00EC4505" w:rsidRDefault="00EC4505" w:rsidP="007955D7">
            <w:pPr>
              <w:pStyle w:val="Geenafstand"/>
            </w:pPr>
            <w:proofErr w:type="spellStart"/>
            <w:r>
              <w:t>Crebo</w:t>
            </w:r>
            <w:proofErr w:type="spellEnd"/>
          </w:p>
        </w:tc>
        <w:tc>
          <w:tcPr>
            <w:tcW w:w="3685" w:type="dxa"/>
          </w:tcPr>
          <w:p w14:paraId="6759B69B" w14:textId="265AA6B3" w:rsidR="00EC4505" w:rsidRDefault="00973555" w:rsidP="007955D7">
            <w:pPr>
              <w:pStyle w:val="Geenafstand"/>
            </w:pPr>
            <w:r>
              <w:t>25534</w:t>
            </w:r>
            <w:r w:rsidRPr="00973555">
              <w:t xml:space="preserve"> </w:t>
            </w:r>
            <w:proofErr w:type="spellStart"/>
            <w:r w:rsidRPr="00973555">
              <w:t>Vakexpert</w:t>
            </w:r>
            <w:proofErr w:type="spellEnd"/>
            <w:r w:rsidRPr="00973555">
              <w:t xml:space="preserve"> teelt en groene technologie</w:t>
            </w:r>
          </w:p>
        </w:tc>
      </w:tr>
      <w:tr w:rsidR="00EC4505" w14:paraId="635AE196" w14:textId="77777777" w:rsidTr="007955D7">
        <w:tc>
          <w:tcPr>
            <w:tcW w:w="1413" w:type="dxa"/>
          </w:tcPr>
          <w:p w14:paraId="7E74DC25" w14:textId="77777777" w:rsidR="00EC4505" w:rsidRDefault="00EC4505" w:rsidP="007955D7">
            <w:pPr>
              <w:pStyle w:val="Geenafstand"/>
            </w:pPr>
            <w:r>
              <w:t>IBS naam</w:t>
            </w:r>
          </w:p>
        </w:tc>
        <w:tc>
          <w:tcPr>
            <w:tcW w:w="3685" w:type="dxa"/>
          </w:tcPr>
          <w:p w14:paraId="642E680F" w14:textId="77777777" w:rsidR="00EC4505" w:rsidRDefault="00EC4505" w:rsidP="007955D7">
            <w:pPr>
              <w:pStyle w:val="Geenafstand"/>
            </w:pPr>
            <w:r>
              <w:t>IBS 1.1 Oogsten en verwerken product</w:t>
            </w:r>
          </w:p>
        </w:tc>
      </w:tr>
      <w:tr w:rsidR="00EC4505" w14:paraId="7C24B2DA" w14:textId="77777777" w:rsidTr="007955D7">
        <w:tc>
          <w:tcPr>
            <w:tcW w:w="1413" w:type="dxa"/>
          </w:tcPr>
          <w:p w14:paraId="308D250A" w14:textId="77777777" w:rsidR="00EC4505" w:rsidRDefault="00EC4505" w:rsidP="007955D7">
            <w:pPr>
              <w:pStyle w:val="Geenafstand"/>
            </w:pPr>
            <w:r>
              <w:t>Opleiding</w:t>
            </w:r>
          </w:p>
        </w:tc>
        <w:tc>
          <w:tcPr>
            <w:tcW w:w="3685" w:type="dxa"/>
          </w:tcPr>
          <w:p w14:paraId="31D2B98A" w14:textId="77777777" w:rsidR="00EC4505" w:rsidRDefault="00EC4505" w:rsidP="007955D7">
            <w:pPr>
              <w:pStyle w:val="Geenafstand"/>
            </w:pPr>
            <w:r>
              <w:t>Teelt en Techniek</w:t>
            </w:r>
          </w:p>
        </w:tc>
      </w:tr>
      <w:tr w:rsidR="00EC4505" w14:paraId="268708F6" w14:textId="77777777" w:rsidTr="007955D7">
        <w:tc>
          <w:tcPr>
            <w:tcW w:w="1413" w:type="dxa"/>
          </w:tcPr>
          <w:p w14:paraId="26EE5F97" w14:textId="77777777" w:rsidR="00EC4505" w:rsidRDefault="00EC4505" w:rsidP="007955D7">
            <w:pPr>
              <w:pStyle w:val="Geenafstand"/>
            </w:pPr>
            <w:r>
              <w:t>Specialisatie</w:t>
            </w:r>
          </w:p>
        </w:tc>
        <w:tc>
          <w:tcPr>
            <w:tcW w:w="3685" w:type="dxa"/>
          </w:tcPr>
          <w:p w14:paraId="21D5EA37" w14:textId="77777777" w:rsidR="00EC4505" w:rsidRDefault="00EC4505" w:rsidP="007955D7">
            <w:pPr>
              <w:pStyle w:val="Geenafstand"/>
            </w:pPr>
          </w:p>
        </w:tc>
      </w:tr>
    </w:tbl>
    <w:p w14:paraId="256F9C10" w14:textId="77777777" w:rsidR="00EC4505" w:rsidRDefault="00EC4505" w:rsidP="00EC4505"/>
    <w:p w14:paraId="45C2CB5B" w14:textId="77777777" w:rsidR="00EC4505" w:rsidRDefault="00EC4505" w:rsidP="00EC4505"/>
    <w:p w14:paraId="5D004F14" w14:textId="77777777" w:rsidR="00EC4505" w:rsidRDefault="00EC4505" w:rsidP="00EC4505"/>
    <w:tbl>
      <w:tblPr>
        <w:tblStyle w:val="Tabelraster"/>
        <w:tblpPr w:leftFromText="141" w:rightFromText="141" w:vertAnchor="text" w:horzAnchor="margin" w:tblpY="289"/>
        <w:tblOverlap w:val="never"/>
        <w:tblW w:w="13994" w:type="dxa"/>
        <w:tblLook w:val="04A0" w:firstRow="1" w:lastRow="0" w:firstColumn="1" w:lastColumn="0" w:noHBand="0" w:noVBand="1"/>
      </w:tblPr>
      <w:tblGrid>
        <w:gridCol w:w="421"/>
        <w:gridCol w:w="2551"/>
        <w:gridCol w:w="3119"/>
        <w:gridCol w:w="6254"/>
        <w:gridCol w:w="550"/>
        <w:gridCol w:w="549"/>
        <w:gridCol w:w="550"/>
      </w:tblGrid>
      <w:tr w:rsidR="00EC4505" w14:paraId="0223BB0B" w14:textId="77777777" w:rsidTr="00007552">
        <w:tc>
          <w:tcPr>
            <w:tcW w:w="421" w:type="dxa"/>
            <w:shd w:val="clear" w:color="auto" w:fill="D0CECE" w:themeFill="background2" w:themeFillShade="E6"/>
          </w:tcPr>
          <w:p w14:paraId="6FE6971E" w14:textId="77777777" w:rsidR="00EC4505" w:rsidRDefault="00EC4505" w:rsidP="00973555">
            <w:pPr>
              <w:pStyle w:val="Geenafstand"/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14:paraId="7C404677" w14:textId="77777777" w:rsidR="00EC4505" w:rsidRDefault="00EC4505" w:rsidP="00973555">
            <w:pPr>
              <w:pStyle w:val="Geenafstand"/>
            </w:pPr>
          </w:p>
          <w:p w14:paraId="48DC4B13" w14:textId="77777777" w:rsidR="00EC4505" w:rsidRDefault="00EC4505" w:rsidP="00973555">
            <w:pPr>
              <w:pStyle w:val="Geenafstand"/>
            </w:pPr>
            <w:r>
              <w:t>WPO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4638FDE1" w14:textId="77777777" w:rsidR="00EC4505" w:rsidRDefault="00EC4505" w:rsidP="00973555">
            <w:pPr>
              <w:pStyle w:val="Geenafstand"/>
            </w:pPr>
          </w:p>
          <w:p w14:paraId="137082BF" w14:textId="77777777" w:rsidR="00EC4505" w:rsidRDefault="00EC4505" w:rsidP="00973555">
            <w:pPr>
              <w:pStyle w:val="Geenafstand"/>
            </w:pPr>
            <w:r>
              <w:t>Leerdoelen uit IBS beschrijving</w:t>
            </w:r>
          </w:p>
        </w:tc>
        <w:tc>
          <w:tcPr>
            <w:tcW w:w="6254" w:type="dxa"/>
            <w:shd w:val="clear" w:color="auto" w:fill="D0CECE" w:themeFill="background2" w:themeFillShade="E6"/>
          </w:tcPr>
          <w:p w14:paraId="5E54A357" w14:textId="77777777" w:rsidR="00EC4505" w:rsidRDefault="00EC4505" w:rsidP="00973555">
            <w:pPr>
              <w:pStyle w:val="Geenafstand"/>
            </w:pPr>
          </w:p>
          <w:p w14:paraId="700B2528" w14:textId="77777777" w:rsidR="00EC4505" w:rsidRDefault="00EC4505" w:rsidP="00973555">
            <w:pPr>
              <w:pStyle w:val="Geenafstand"/>
            </w:pPr>
            <w:r>
              <w:t>Succescriteria uit IBS beschrijving</w:t>
            </w:r>
          </w:p>
        </w:tc>
        <w:tc>
          <w:tcPr>
            <w:tcW w:w="550" w:type="dxa"/>
            <w:shd w:val="clear" w:color="auto" w:fill="D0CECE" w:themeFill="background2" w:themeFillShade="E6"/>
          </w:tcPr>
          <w:p w14:paraId="769D6697" w14:textId="77777777" w:rsidR="00EC4505" w:rsidRDefault="00EC4505" w:rsidP="00973555">
            <w:pPr>
              <w:pStyle w:val="Geenafstand"/>
            </w:pPr>
          </w:p>
          <w:p w14:paraId="0F75A0D3" w14:textId="77777777" w:rsidR="00EC4505" w:rsidRDefault="00EC4505" w:rsidP="00973555">
            <w:pPr>
              <w:pStyle w:val="Geenafstand"/>
            </w:pPr>
            <w:r>
              <w:t>O</w:t>
            </w:r>
          </w:p>
        </w:tc>
        <w:tc>
          <w:tcPr>
            <w:tcW w:w="549" w:type="dxa"/>
            <w:shd w:val="clear" w:color="auto" w:fill="D0CECE" w:themeFill="background2" w:themeFillShade="E6"/>
          </w:tcPr>
          <w:p w14:paraId="2EA77CC5" w14:textId="77777777" w:rsidR="00EC4505" w:rsidRDefault="00EC4505" w:rsidP="00973555">
            <w:pPr>
              <w:pStyle w:val="Geenafstand"/>
            </w:pPr>
            <w:r>
              <w:br/>
              <w:t>V</w:t>
            </w:r>
          </w:p>
        </w:tc>
        <w:tc>
          <w:tcPr>
            <w:tcW w:w="550" w:type="dxa"/>
            <w:shd w:val="clear" w:color="auto" w:fill="D0CECE" w:themeFill="background2" w:themeFillShade="E6"/>
          </w:tcPr>
          <w:p w14:paraId="6A6A5B4B" w14:textId="77777777" w:rsidR="00EC4505" w:rsidRDefault="00EC4505" w:rsidP="00973555">
            <w:pPr>
              <w:pStyle w:val="Geenafstand"/>
            </w:pPr>
          </w:p>
          <w:p w14:paraId="0D3D4243" w14:textId="77777777" w:rsidR="00EC4505" w:rsidRDefault="00EC4505" w:rsidP="00973555">
            <w:pPr>
              <w:pStyle w:val="Geenafstand"/>
            </w:pPr>
            <w:r>
              <w:t>G</w:t>
            </w:r>
          </w:p>
        </w:tc>
      </w:tr>
      <w:tr w:rsidR="00EC4505" w14:paraId="133F408D" w14:textId="77777777" w:rsidTr="00007552">
        <w:tc>
          <w:tcPr>
            <w:tcW w:w="421" w:type="dxa"/>
          </w:tcPr>
          <w:p w14:paraId="2FCB390A" w14:textId="77777777" w:rsidR="00EC4505" w:rsidRDefault="00EC4505" w:rsidP="00973555">
            <w:pPr>
              <w:pStyle w:val="Geenafstand"/>
            </w:pPr>
          </w:p>
        </w:tc>
        <w:tc>
          <w:tcPr>
            <w:tcW w:w="2551" w:type="dxa"/>
          </w:tcPr>
          <w:p w14:paraId="2257F646" w14:textId="77777777" w:rsidR="00EC4505" w:rsidRDefault="00EC4505" w:rsidP="00973555">
            <w:pPr>
              <w:pStyle w:val="Geenafstand"/>
            </w:pPr>
          </w:p>
        </w:tc>
        <w:tc>
          <w:tcPr>
            <w:tcW w:w="3119" w:type="dxa"/>
          </w:tcPr>
          <w:p w14:paraId="238FAA68" w14:textId="77777777" w:rsidR="00EC4505" w:rsidRDefault="00EC4505" w:rsidP="00973555">
            <w:pPr>
              <w:pStyle w:val="Geenafstand"/>
            </w:pPr>
          </w:p>
        </w:tc>
        <w:tc>
          <w:tcPr>
            <w:tcW w:w="6254" w:type="dxa"/>
          </w:tcPr>
          <w:p w14:paraId="59891C7D" w14:textId="77777777" w:rsidR="00EC4505" w:rsidRDefault="00EC4505" w:rsidP="00973555">
            <w:pPr>
              <w:pStyle w:val="Geenafstand"/>
            </w:pPr>
          </w:p>
        </w:tc>
        <w:tc>
          <w:tcPr>
            <w:tcW w:w="1649" w:type="dxa"/>
            <w:gridSpan w:val="3"/>
          </w:tcPr>
          <w:p w14:paraId="7C16D6E6" w14:textId="77777777" w:rsidR="00EC4505" w:rsidRDefault="00EC4505" w:rsidP="00973555">
            <w:pPr>
              <w:pStyle w:val="Geenafstand"/>
            </w:pPr>
          </w:p>
        </w:tc>
      </w:tr>
      <w:tr w:rsidR="00973555" w14:paraId="1CB6D010" w14:textId="77777777" w:rsidTr="00007552">
        <w:trPr>
          <w:trHeight w:val="383"/>
        </w:trPr>
        <w:tc>
          <w:tcPr>
            <w:tcW w:w="421" w:type="dxa"/>
          </w:tcPr>
          <w:p w14:paraId="7C9C1299" w14:textId="77777777" w:rsidR="00973555" w:rsidRDefault="00973555" w:rsidP="00973555">
            <w:pPr>
              <w:pStyle w:val="Geenafstand"/>
            </w:pPr>
            <w:r>
              <w:t>1</w:t>
            </w:r>
          </w:p>
        </w:tc>
        <w:tc>
          <w:tcPr>
            <w:tcW w:w="2551" w:type="dxa"/>
          </w:tcPr>
          <w:p w14:paraId="0A826C53" w14:textId="77777777" w:rsidR="00973555" w:rsidRDefault="00973555" w:rsidP="00973555">
            <w:pPr>
              <w:pStyle w:val="Geenafstand"/>
            </w:pPr>
            <w:r>
              <w:t>Oogsten en rooien</w:t>
            </w:r>
          </w:p>
        </w:tc>
        <w:tc>
          <w:tcPr>
            <w:tcW w:w="3119" w:type="dxa"/>
            <w:vMerge w:val="restart"/>
          </w:tcPr>
          <w:p w14:paraId="48825FA1" w14:textId="77777777" w:rsidR="00973555" w:rsidRDefault="00973555" w:rsidP="00973555">
            <w:pPr>
              <w:pStyle w:val="Geenafstand"/>
            </w:pPr>
            <w:r>
              <w:t xml:space="preserve">1. Zorgvuldig </w:t>
            </w:r>
            <w:r w:rsidRPr="005C032A">
              <w:t>oogsten/rooien</w:t>
            </w:r>
          </w:p>
        </w:tc>
        <w:tc>
          <w:tcPr>
            <w:tcW w:w="6254" w:type="dxa"/>
          </w:tcPr>
          <w:p w14:paraId="4C9B7529" w14:textId="77777777" w:rsidR="00973555" w:rsidRDefault="00973555" w:rsidP="00973555">
            <w:pPr>
              <w:pStyle w:val="Geenafstand"/>
            </w:pPr>
            <w:r>
              <w:t>1.2 je kunt de juiste werkvolgorde benoemen</w:t>
            </w:r>
          </w:p>
        </w:tc>
        <w:tc>
          <w:tcPr>
            <w:tcW w:w="550" w:type="dxa"/>
          </w:tcPr>
          <w:p w14:paraId="02EA7F4A" w14:textId="77777777" w:rsidR="00973555" w:rsidRDefault="00973555" w:rsidP="00973555">
            <w:pPr>
              <w:pStyle w:val="Geenafstand"/>
            </w:pPr>
          </w:p>
        </w:tc>
        <w:tc>
          <w:tcPr>
            <w:tcW w:w="549" w:type="dxa"/>
          </w:tcPr>
          <w:p w14:paraId="7921E1BE" w14:textId="77777777" w:rsidR="00973555" w:rsidRDefault="00973555" w:rsidP="00973555">
            <w:pPr>
              <w:pStyle w:val="Geenafstand"/>
            </w:pPr>
          </w:p>
        </w:tc>
        <w:tc>
          <w:tcPr>
            <w:tcW w:w="550" w:type="dxa"/>
          </w:tcPr>
          <w:p w14:paraId="23DE2825" w14:textId="77777777" w:rsidR="00973555" w:rsidRDefault="00973555" w:rsidP="00973555">
            <w:pPr>
              <w:pStyle w:val="Geenafstand"/>
            </w:pPr>
          </w:p>
        </w:tc>
      </w:tr>
      <w:tr w:rsidR="00973555" w14:paraId="6DCCA98D" w14:textId="77777777" w:rsidTr="00007552">
        <w:trPr>
          <w:trHeight w:val="383"/>
        </w:trPr>
        <w:tc>
          <w:tcPr>
            <w:tcW w:w="421" w:type="dxa"/>
          </w:tcPr>
          <w:p w14:paraId="2C58A744" w14:textId="77777777" w:rsidR="00973555" w:rsidRDefault="00973555" w:rsidP="00973555">
            <w:pPr>
              <w:pStyle w:val="Geenafstand"/>
            </w:pPr>
            <w:r>
              <w:t>1</w:t>
            </w:r>
          </w:p>
        </w:tc>
        <w:tc>
          <w:tcPr>
            <w:tcW w:w="2551" w:type="dxa"/>
          </w:tcPr>
          <w:p w14:paraId="6015B10B" w14:textId="77777777" w:rsidR="00973555" w:rsidRPr="008124B2" w:rsidRDefault="00973555" w:rsidP="00973555">
            <w:pPr>
              <w:pStyle w:val="Geenafstand"/>
            </w:pPr>
            <w:r w:rsidRPr="008124B2">
              <w:t>Oogsten en rooien</w:t>
            </w:r>
          </w:p>
        </w:tc>
        <w:tc>
          <w:tcPr>
            <w:tcW w:w="3119" w:type="dxa"/>
            <w:vMerge/>
          </w:tcPr>
          <w:p w14:paraId="3B35EEEE" w14:textId="77777777" w:rsidR="00973555" w:rsidRPr="008124B2" w:rsidRDefault="00973555" w:rsidP="00973555">
            <w:pPr>
              <w:pStyle w:val="Geenafstand"/>
            </w:pPr>
          </w:p>
        </w:tc>
        <w:tc>
          <w:tcPr>
            <w:tcW w:w="6254" w:type="dxa"/>
          </w:tcPr>
          <w:p w14:paraId="1F1BE493" w14:textId="77777777" w:rsidR="00973555" w:rsidRPr="008124B2" w:rsidRDefault="00973555" w:rsidP="00973555">
            <w:pPr>
              <w:pStyle w:val="Geenafstand"/>
            </w:pPr>
            <w:r w:rsidRPr="008124B2">
              <w:t>1.3 je levert een schadevrij product af</w:t>
            </w:r>
          </w:p>
        </w:tc>
        <w:tc>
          <w:tcPr>
            <w:tcW w:w="550" w:type="dxa"/>
          </w:tcPr>
          <w:p w14:paraId="0C1C9327" w14:textId="77777777" w:rsidR="00973555" w:rsidRDefault="00973555" w:rsidP="00973555">
            <w:pPr>
              <w:pStyle w:val="Geenafstand"/>
            </w:pPr>
          </w:p>
        </w:tc>
        <w:tc>
          <w:tcPr>
            <w:tcW w:w="549" w:type="dxa"/>
          </w:tcPr>
          <w:p w14:paraId="3F45F80A" w14:textId="77777777" w:rsidR="00973555" w:rsidRDefault="00973555" w:rsidP="00973555">
            <w:pPr>
              <w:pStyle w:val="Geenafstand"/>
            </w:pPr>
          </w:p>
        </w:tc>
        <w:tc>
          <w:tcPr>
            <w:tcW w:w="550" w:type="dxa"/>
          </w:tcPr>
          <w:p w14:paraId="7A496C4C" w14:textId="77777777" w:rsidR="00973555" w:rsidRDefault="00973555" w:rsidP="00973555">
            <w:pPr>
              <w:pStyle w:val="Geenafstand"/>
            </w:pPr>
          </w:p>
        </w:tc>
      </w:tr>
      <w:tr w:rsidR="00973555" w14:paraId="2EB2D0BE" w14:textId="77777777" w:rsidTr="00007552">
        <w:trPr>
          <w:trHeight w:val="383"/>
        </w:trPr>
        <w:tc>
          <w:tcPr>
            <w:tcW w:w="421" w:type="dxa"/>
          </w:tcPr>
          <w:p w14:paraId="25630E7C" w14:textId="1CFEDFCB" w:rsidR="00973555" w:rsidRDefault="00973555" w:rsidP="00973555">
            <w:pPr>
              <w:pStyle w:val="Geenafstand"/>
            </w:pPr>
            <w:r>
              <w:t>1</w:t>
            </w:r>
          </w:p>
        </w:tc>
        <w:tc>
          <w:tcPr>
            <w:tcW w:w="2551" w:type="dxa"/>
          </w:tcPr>
          <w:p w14:paraId="642F748D" w14:textId="39C59AB7" w:rsidR="00973555" w:rsidRPr="00973555" w:rsidRDefault="00973555" w:rsidP="00973555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>Oogsten en rooien</w:t>
            </w:r>
          </w:p>
        </w:tc>
        <w:tc>
          <w:tcPr>
            <w:tcW w:w="3119" w:type="dxa"/>
            <w:vMerge/>
          </w:tcPr>
          <w:p w14:paraId="0B972655" w14:textId="77777777" w:rsidR="00973555" w:rsidRPr="00973555" w:rsidRDefault="00973555" w:rsidP="00973555">
            <w:pPr>
              <w:pStyle w:val="Geenafstand"/>
              <w:rPr>
                <w:szCs w:val="20"/>
              </w:rPr>
            </w:pPr>
          </w:p>
        </w:tc>
        <w:tc>
          <w:tcPr>
            <w:tcW w:w="6254" w:type="dxa"/>
          </w:tcPr>
          <w:p w14:paraId="40A64DF1" w14:textId="743D2F1C" w:rsidR="00973555" w:rsidRPr="00973555" w:rsidRDefault="00973555" w:rsidP="00973555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 xml:space="preserve">1.4 </w:t>
            </w:r>
            <w:r w:rsidRPr="00973555">
              <w:rPr>
                <w:szCs w:val="20"/>
              </w:rPr>
              <w:t>je kunt een oogst/rooi weekplanning maken</w:t>
            </w:r>
          </w:p>
        </w:tc>
        <w:tc>
          <w:tcPr>
            <w:tcW w:w="550" w:type="dxa"/>
          </w:tcPr>
          <w:p w14:paraId="4708DFD5" w14:textId="77777777" w:rsidR="00973555" w:rsidRDefault="00973555" w:rsidP="00973555">
            <w:pPr>
              <w:pStyle w:val="Geenafstand"/>
            </w:pPr>
          </w:p>
        </w:tc>
        <w:tc>
          <w:tcPr>
            <w:tcW w:w="549" w:type="dxa"/>
          </w:tcPr>
          <w:p w14:paraId="3A7FBA95" w14:textId="77777777" w:rsidR="00973555" w:rsidRDefault="00973555" w:rsidP="00973555">
            <w:pPr>
              <w:pStyle w:val="Geenafstand"/>
            </w:pPr>
          </w:p>
        </w:tc>
        <w:tc>
          <w:tcPr>
            <w:tcW w:w="550" w:type="dxa"/>
          </w:tcPr>
          <w:p w14:paraId="5125B58D" w14:textId="77777777" w:rsidR="00973555" w:rsidRDefault="00973555" w:rsidP="00973555">
            <w:pPr>
              <w:pStyle w:val="Geenafstand"/>
            </w:pPr>
          </w:p>
        </w:tc>
      </w:tr>
      <w:tr w:rsidR="00973555" w14:paraId="27E42DC2" w14:textId="77777777" w:rsidTr="00007552">
        <w:trPr>
          <w:trHeight w:val="383"/>
        </w:trPr>
        <w:tc>
          <w:tcPr>
            <w:tcW w:w="421" w:type="dxa"/>
          </w:tcPr>
          <w:p w14:paraId="36BA7D2E" w14:textId="77BC2F95" w:rsidR="00973555" w:rsidRDefault="00973555" w:rsidP="00973555">
            <w:pPr>
              <w:pStyle w:val="Geenafstand"/>
            </w:pPr>
            <w:r>
              <w:t>1</w:t>
            </w:r>
          </w:p>
        </w:tc>
        <w:tc>
          <w:tcPr>
            <w:tcW w:w="2551" w:type="dxa"/>
          </w:tcPr>
          <w:p w14:paraId="2B612408" w14:textId="3B1F6FFB" w:rsidR="00973555" w:rsidRPr="00973555" w:rsidRDefault="00973555" w:rsidP="00973555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>Oogsten en rooien</w:t>
            </w:r>
          </w:p>
        </w:tc>
        <w:tc>
          <w:tcPr>
            <w:tcW w:w="3119" w:type="dxa"/>
          </w:tcPr>
          <w:p w14:paraId="48B003F9" w14:textId="5689F68E" w:rsidR="00973555" w:rsidRPr="00973555" w:rsidRDefault="00721F82" w:rsidP="00973555">
            <w:pPr>
              <w:pStyle w:val="Geenafstand"/>
              <w:rPr>
                <w:szCs w:val="20"/>
              </w:rPr>
            </w:pPr>
            <w:r>
              <w:t>3. T</w:t>
            </w:r>
            <w:r w:rsidRPr="00112785">
              <w:t>ijdens oogsten/rooien logistieke handelingen uitvoeren</w:t>
            </w:r>
          </w:p>
        </w:tc>
        <w:tc>
          <w:tcPr>
            <w:tcW w:w="6254" w:type="dxa"/>
          </w:tcPr>
          <w:p w14:paraId="0453B50C" w14:textId="474A315D" w:rsidR="00973555" w:rsidRPr="00973555" w:rsidRDefault="00973555" w:rsidP="00973555">
            <w:pPr>
              <w:rPr>
                <w:rFonts w:cs="Arial"/>
                <w:szCs w:val="20"/>
              </w:rPr>
            </w:pPr>
            <w:r w:rsidRPr="00973555">
              <w:rPr>
                <w:rFonts w:cs="Arial"/>
                <w:szCs w:val="20"/>
              </w:rPr>
              <w:t xml:space="preserve">3.2 </w:t>
            </w:r>
            <w:r w:rsidRPr="00973555">
              <w:rPr>
                <w:rFonts w:cs="Arial"/>
                <w:szCs w:val="20"/>
              </w:rPr>
              <w:t>je kunt een logistieke planning maken voor de oogstperiode</w:t>
            </w:r>
          </w:p>
          <w:p w14:paraId="239542B9" w14:textId="77777777" w:rsidR="00973555" w:rsidRPr="00973555" w:rsidRDefault="00973555" w:rsidP="00973555">
            <w:pPr>
              <w:pStyle w:val="Geenafstand"/>
              <w:rPr>
                <w:szCs w:val="20"/>
              </w:rPr>
            </w:pPr>
          </w:p>
        </w:tc>
        <w:tc>
          <w:tcPr>
            <w:tcW w:w="550" w:type="dxa"/>
          </w:tcPr>
          <w:p w14:paraId="302D6FD3" w14:textId="77777777" w:rsidR="00973555" w:rsidRDefault="00973555" w:rsidP="00973555">
            <w:pPr>
              <w:pStyle w:val="Geenafstand"/>
            </w:pPr>
          </w:p>
        </w:tc>
        <w:tc>
          <w:tcPr>
            <w:tcW w:w="549" w:type="dxa"/>
          </w:tcPr>
          <w:p w14:paraId="5A27C978" w14:textId="77777777" w:rsidR="00973555" w:rsidRDefault="00973555" w:rsidP="00973555">
            <w:pPr>
              <w:pStyle w:val="Geenafstand"/>
            </w:pPr>
          </w:p>
        </w:tc>
        <w:tc>
          <w:tcPr>
            <w:tcW w:w="550" w:type="dxa"/>
          </w:tcPr>
          <w:p w14:paraId="4368D5F0" w14:textId="77777777" w:rsidR="00973555" w:rsidRDefault="00973555" w:rsidP="00973555">
            <w:pPr>
              <w:pStyle w:val="Geenafstand"/>
            </w:pPr>
          </w:p>
        </w:tc>
      </w:tr>
      <w:tr w:rsidR="00EC4505" w14:paraId="73871D21" w14:textId="77777777" w:rsidTr="00007552">
        <w:trPr>
          <w:trHeight w:val="58"/>
        </w:trPr>
        <w:tc>
          <w:tcPr>
            <w:tcW w:w="421" w:type="dxa"/>
          </w:tcPr>
          <w:p w14:paraId="5F916F7F" w14:textId="77777777" w:rsidR="00EC4505" w:rsidRDefault="00EC4505" w:rsidP="00973555">
            <w:pPr>
              <w:pStyle w:val="Geenafstand"/>
            </w:pPr>
            <w:r>
              <w:t>2</w:t>
            </w:r>
          </w:p>
        </w:tc>
        <w:tc>
          <w:tcPr>
            <w:tcW w:w="2551" w:type="dxa"/>
          </w:tcPr>
          <w:p w14:paraId="696F3CEA" w14:textId="77777777" w:rsidR="00EC4505" w:rsidRPr="00973555" w:rsidRDefault="00EC4505" w:rsidP="00973555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>Sorteren en verpakken</w:t>
            </w:r>
          </w:p>
        </w:tc>
        <w:tc>
          <w:tcPr>
            <w:tcW w:w="3119" w:type="dxa"/>
          </w:tcPr>
          <w:p w14:paraId="6B80DEC8" w14:textId="77777777" w:rsidR="00EC4505" w:rsidRPr="00973555" w:rsidRDefault="00EC4505" w:rsidP="00973555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>2. Zorgvuldig sorteren</w:t>
            </w:r>
          </w:p>
        </w:tc>
        <w:tc>
          <w:tcPr>
            <w:tcW w:w="6254" w:type="dxa"/>
          </w:tcPr>
          <w:p w14:paraId="0663CA0E" w14:textId="58D6ED0B" w:rsidR="00EC4505" w:rsidRPr="00007552" w:rsidRDefault="00EC4505" w:rsidP="00973555">
            <w:pPr>
              <w:pStyle w:val="Geenafstand"/>
              <w:rPr>
                <w:rFonts w:cs="Arial"/>
                <w:szCs w:val="20"/>
              </w:rPr>
            </w:pPr>
            <w:r w:rsidRPr="00973555">
              <w:rPr>
                <w:szCs w:val="20"/>
              </w:rPr>
              <w:t xml:space="preserve">2.2 </w:t>
            </w:r>
            <w:r w:rsidRPr="00973555">
              <w:rPr>
                <w:rFonts w:cs="Arial"/>
                <w:szCs w:val="20"/>
              </w:rPr>
              <w:t>je kunt de juiste werkvolgorde benoemen (sorteren)</w:t>
            </w:r>
          </w:p>
        </w:tc>
        <w:tc>
          <w:tcPr>
            <w:tcW w:w="550" w:type="dxa"/>
          </w:tcPr>
          <w:p w14:paraId="3D4B31C9" w14:textId="77777777" w:rsidR="00EC4505" w:rsidRDefault="00EC4505" w:rsidP="00973555">
            <w:pPr>
              <w:pStyle w:val="Geenafstand"/>
            </w:pPr>
          </w:p>
        </w:tc>
        <w:tc>
          <w:tcPr>
            <w:tcW w:w="549" w:type="dxa"/>
          </w:tcPr>
          <w:p w14:paraId="08C1B66D" w14:textId="77777777" w:rsidR="00EC4505" w:rsidRDefault="00EC4505" w:rsidP="00973555">
            <w:pPr>
              <w:pStyle w:val="Geenafstand"/>
            </w:pPr>
          </w:p>
        </w:tc>
        <w:tc>
          <w:tcPr>
            <w:tcW w:w="550" w:type="dxa"/>
          </w:tcPr>
          <w:p w14:paraId="0A80353D" w14:textId="77777777" w:rsidR="00EC4505" w:rsidRDefault="00EC4505" w:rsidP="00973555">
            <w:pPr>
              <w:pStyle w:val="Geenafstand"/>
            </w:pPr>
          </w:p>
        </w:tc>
      </w:tr>
      <w:tr w:rsidR="00721F82" w14:paraId="20CCFCCB" w14:textId="77777777" w:rsidTr="00007552">
        <w:trPr>
          <w:trHeight w:val="426"/>
        </w:trPr>
        <w:tc>
          <w:tcPr>
            <w:tcW w:w="421" w:type="dxa"/>
          </w:tcPr>
          <w:p w14:paraId="3AFDC3A2" w14:textId="07622FBA" w:rsidR="00721F82" w:rsidRDefault="00721F82" w:rsidP="00721F82">
            <w:pPr>
              <w:pStyle w:val="Geenafstand"/>
            </w:pPr>
            <w:r>
              <w:t>2</w:t>
            </w:r>
          </w:p>
        </w:tc>
        <w:tc>
          <w:tcPr>
            <w:tcW w:w="2551" w:type="dxa"/>
          </w:tcPr>
          <w:p w14:paraId="3446F1FF" w14:textId="247B1230" w:rsidR="00721F82" w:rsidRPr="00973555" w:rsidRDefault="00721F82" w:rsidP="00721F82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>Sorteren en verpakken</w:t>
            </w:r>
          </w:p>
        </w:tc>
        <w:tc>
          <w:tcPr>
            <w:tcW w:w="3119" w:type="dxa"/>
          </w:tcPr>
          <w:p w14:paraId="20BE9CCE" w14:textId="7EAEEDC7" w:rsidR="00721F82" w:rsidRPr="00973555" w:rsidRDefault="00721F82" w:rsidP="00721F82">
            <w:pPr>
              <w:pStyle w:val="Geenafstand"/>
              <w:rPr>
                <w:szCs w:val="20"/>
              </w:rPr>
            </w:pPr>
            <w:r>
              <w:t>4. T</w:t>
            </w:r>
            <w:r w:rsidRPr="00112785">
              <w:t>ijdens sorteren logistieke handelingen uitvoeren</w:t>
            </w:r>
          </w:p>
        </w:tc>
        <w:tc>
          <w:tcPr>
            <w:tcW w:w="6254" w:type="dxa"/>
          </w:tcPr>
          <w:p w14:paraId="4B924428" w14:textId="4850A02E" w:rsidR="00721F82" w:rsidRPr="00973555" w:rsidRDefault="00721F82" w:rsidP="00721F82">
            <w:pPr>
              <w:pStyle w:val="Geenafstand"/>
              <w:rPr>
                <w:szCs w:val="20"/>
              </w:rPr>
            </w:pPr>
            <w:r w:rsidRPr="00973555">
              <w:rPr>
                <w:szCs w:val="20"/>
              </w:rPr>
              <w:t xml:space="preserve">4.2 </w:t>
            </w:r>
            <w:r w:rsidRPr="00973555">
              <w:rPr>
                <w:rFonts w:cs="Arial"/>
                <w:szCs w:val="20"/>
              </w:rPr>
              <w:t>je kunt tijdens het sorteerproces administratieve handelingen met betrekking tot logistiek uitvoeren</w:t>
            </w:r>
          </w:p>
        </w:tc>
        <w:tc>
          <w:tcPr>
            <w:tcW w:w="550" w:type="dxa"/>
          </w:tcPr>
          <w:p w14:paraId="454D8AA6" w14:textId="77777777" w:rsidR="00721F82" w:rsidRDefault="00721F82" w:rsidP="00721F82">
            <w:pPr>
              <w:pStyle w:val="Geenafstand"/>
            </w:pPr>
          </w:p>
        </w:tc>
        <w:tc>
          <w:tcPr>
            <w:tcW w:w="549" w:type="dxa"/>
          </w:tcPr>
          <w:p w14:paraId="4ACCCD28" w14:textId="77777777" w:rsidR="00721F82" w:rsidRDefault="00721F82" w:rsidP="00721F82">
            <w:pPr>
              <w:pStyle w:val="Geenafstand"/>
            </w:pPr>
          </w:p>
        </w:tc>
        <w:tc>
          <w:tcPr>
            <w:tcW w:w="550" w:type="dxa"/>
          </w:tcPr>
          <w:p w14:paraId="2DE762FB" w14:textId="77777777" w:rsidR="00721F82" w:rsidRDefault="00721F82" w:rsidP="00721F82">
            <w:pPr>
              <w:pStyle w:val="Geenafstand"/>
            </w:pPr>
          </w:p>
        </w:tc>
      </w:tr>
      <w:tr w:rsidR="00721F82" w14:paraId="0C65271E" w14:textId="77777777" w:rsidTr="00007552">
        <w:tc>
          <w:tcPr>
            <w:tcW w:w="421" w:type="dxa"/>
          </w:tcPr>
          <w:p w14:paraId="21756F21" w14:textId="77777777" w:rsidR="00721F82" w:rsidRDefault="00721F82" w:rsidP="00721F82">
            <w:pPr>
              <w:pStyle w:val="Geenafstand"/>
            </w:pPr>
            <w:r>
              <w:t>3</w:t>
            </w:r>
          </w:p>
        </w:tc>
        <w:tc>
          <w:tcPr>
            <w:tcW w:w="2551" w:type="dxa"/>
          </w:tcPr>
          <w:p w14:paraId="31350D72" w14:textId="77777777" w:rsidR="00721F82" w:rsidRPr="008124B2" w:rsidRDefault="00721F82" w:rsidP="00721F82">
            <w:pPr>
              <w:pStyle w:val="Geenafstand"/>
            </w:pPr>
            <w:r w:rsidRPr="008124B2">
              <w:t>Machines, onderhouden en reparatie</w:t>
            </w:r>
          </w:p>
        </w:tc>
        <w:tc>
          <w:tcPr>
            <w:tcW w:w="3119" w:type="dxa"/>
            <w:vMerge w:val="restart"/>
          </w:tcPr>
          <w:p w14:paraId="5B519AB1" w14:textId="77777777" w:rsidR="00721F82" w:rsidRPr="008124B2" w:rsidRDefault="00721F82" w:rsidP="00721F82">
            <w:pPr>
              <w:pStyle w:val="Geenafstand"/>
            </w:pPr>
            <w:r w:rsidRPr="008124B2">
              <w:t>6. Oogst/rooimachines machines gebruiken, storingen rapporteren en klein onderhoud plegen</w:t>
            </w:r>
          </w:p>
        </w:tc>
        <w:tc>
          <w:tcPr>
            <w:tcW w:w="6254" w:type="dxa"/>
          </w:tcPr>
          <w:p w14:paraId="64A84EB1" w14:textId="136E1017" w:rsidR="00721F82" w:rsidRPr="008124B2" w:rsidRDefault="00721F82" w:rsidP="00721F82">
            <w:pPr>
              <w:pStyle w:val="Geenafstand"/>
            </w:pPr>
            <w:r w:rsidRPr="008124B2">
              <w:t>6.</w:t>
            </w:r>
            <w:r w:rsidR="00007552">
              <w:t xml:space="preserve">2  </w:t>
            </w:r>
            <w:r w:rsidR="00007552">
              <w:t>je kent het onderhoudsjaarschema</w:t>
            </w:r>
          </w:p>
        </w:tc>
        <w:tc>
          <w:tcPr>
            <w:tcW w:w="550" w:type="dxa"/>
          </w:tcPr>
          <w:p w14:paraId="27DFC6B3" w14:textId="77777777" w:rsidR="00721F82" w:rsidRDefault="00721F82" w:rsidP="00721F82">
            <w:pPr>
              <w:pStyle w:val="Geenafstand"/>
            </w:pPr>
          </w:p>
        </w:tc>
        <w:tc>
          <w:tcPr>
            <w:tcW w:w="549" w:type="dxa"/>
          </w:tcPr>
          <w:p w14:paraId="4ED6982B" w14:textId="77777777" w:rsidR="00721F82" w:rsidRDefault="00721F82" w:rsidP="00721F82">
            <w:pPr>
              <w:pStyle w:val="Geenafstand"/>
            </w:pPr>
          </w:p>
        </w:tc>
        <w:tc>
          <w:tcPr>
            <w:tcW w:w="550" w:type="dxa"/>
          </w:tcPr>
          <w:p w14:paraId="19988CFB" w14:textId="77777777" w:rsidR="00721F82" w:rsidRDefault="00721F82" w:rsidP="00721F82">
            <w:pPr>
              <w:pStyle w:val="Geenafstand"/>
            </w:pPr>
          </w:p>
        </w:tc>
      </w:tr>
      <w:tr w:rsidR="00721F82" w:rsidRPr="00CB072F" w14:paraId="7ECAF3A8" w14:textId="77777777" w:rsidTr="00007552">
        <w:trPr>
          <w:trHeight w:val="460"/>
        </w:trPr>
        <w:tc>
          <w:tcPr>
            <w:tcW w:w="421" w:type="dxa"/>
          </w:tcPr>
          <w:p w14:paraId="1F9A6AA4" w14:textId="77777777" w:rsidR="00721F82" w:rsidRPr="0072408F" w:rsidRDefault="00721F82" w:rsidP="00721F82">
            <w:pPr>
              <w:pStyle w:val="Geenafstand"/>
            </w:pPr>
            <w:r>
              <w:t>3</w:t>
            </w:r>
          </w:p>
        </w:tc>
        <w:tc>
          <w:tcPr>
            <w:tcW w:w="2551" w:type="dxa"/>
          </w:tcPr>
          <w:p w14:paraId="01F9C6A9" w14:textId="77777777" w:rsidR="00721F82" w:rsidRPr="008124B2" w:rsidRDefault="00721F82" w:rsidP="00721F82">
            <w:pPr>
              <w:pStyle w:val="Geenafstand"/>
            </w:pPr>
            <w:r w:rsidRPr="008124B2">
              <w:t>Machines, onderhouden en reparatie</w:t>
            </w:r>
          </w:p>
        </w:tc>
        <w:tc>
          <w:tcPr>
            <w:tcW w:w="3119" w:type="dxa"/>
            <w:vMerge/>
          </w:tcPr>
          <w:p w14:paraId="6646F3E5" w14:textId="77777777" w:rsidR="00721F82" w:rsidRPr="008124B2" w:rsidRDefault="00721F82" w:rsidP="00721F82">
            <w:pPr>
              <w:pStyle w:val="Geenafstand"/>
            </w:pPr>
          </w:p>
        </w:tc>
        <w:tc>
          <w:tcPr>
            <w:tcW w:w="6254" w:type="dxa"/>
          </w:tcPr>
          <w:p w14:paraId="4B07825E" w14:textId="4D3D2AD6" w:rsidR="00721F82" w:rsidRPr="008124B2" w:rsidRDefault="00721F82" w:rsidP="00007552">
            <w:pPr>
              <w:pStyle w:val="Geenafstand"/>
            </w:pPr>
            <w:r w:rsidRPr="008124B2">
              <w:t xml:space="preserve">6.3 </w:t>
            </w:r>
            <w:r w:rsidR="00007552">
              <w:t>je kunt vaststellen door wie en wanneer het onderhoud / de reparatie uitgevoerd kan worden.</w:t>
            </w:r>
          </w:p>
        </w:tc>
        <w:tc>
          <w:tcPr>
            <w:tcW w:w="550" w:type="dxa"/>
          </w:tcPr>
          <w:p w14:paraId="7A212963" w14:textId="77777777" w:rsidR="00721F82" w:rsidRPr="00CB072F" w:rsidRDefault="00721F82" w:rsidP="00721F82">
            <w:pPr>
              <w:pStyle w:val="Geenafstand"/>
            </w:pPr>
          </w:p>
        </w:tc>
        <w:tc>
          <w:tcPr>
            <w:tcW w:w="549" w:type="dxa"/>
          </w:tcPr>
          <w:p w14:paraId="653DA19D" w14:textId="77777777" w:rsidR="00721F82" w:rsidRPr="00CB072F" w:rsidRDefault="00721F82" w:rsidP="00721F82">
            <w:pPr>
              <w:pStyle w:val="Geenafstand"/>
            </w:pPr>
          </w:p>
        </w:tc>
        <w:tc>
          <w:tcPr>
            <w:tcW w:w="550" w:type="dxa"/>
          </w:tcPr>
          <w:p w14:paraId="086DFE8C" w14:textId="77777777" w:rsidR="00721F82" w:rsidRPr="00CB072F" w:rsidRDefault="00721F82" w:rsidP="00721F82">
            <w:pPr>
              <w:pStyle w:val="Geenafstand"/>
            </w:pPr>
          </w:p>
        </w:tc>
      </w:tr>
      <w:tr w:rsidR="00007552" w14:paraId="06D22F64" w14:textId="77777777" w:rsidTr="00007552">
        <w:trPr>
          <w:trHeight w:val="229"/>
        </w:trPr>
        <w:tc>
          <w:tcPr>
            <w:tcW w:w="421" w:type="dxa"/>
          </w:tcPr>
          <w:p w14:paraId="4AF27A14" w14:textId="77777777" w:rsidR="00007552" w:rsidRPr="0072408F" w:rsidRDefault="00007552" w:rsidP="00721F82">
            <w:pPr>
              <w:pStyle w:val="Geenafstand"/>
            </w:pPr>
            <w:r>
              <w:t>4</w:t>
            </w:r>
          </w:p>
        </w:tc>
        <w:tc>
          <w:tcPr>
            <w:tcW w:w="2551" w:type="dxa"/>
          </w:tcPr>
          <w:p w14:paraId="53422975" w14:textId="77777777" w:rsidR="00007552" w:rsidRPr="008124B2" w:rsidRDefault="00007552" w:rsidP="00721F8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3119" w:type="dxa"/>
            <w:vMerge w:val="restart"/>
          </w:tcPr>
          <w:p w14:paraId="44B33A7A" w14:textId="77777777" w:rsidR="00007552" w:rsidRPr="00E46BE8" w:rsidRDefault="00007552" w:rsidP="00721F82">
            <w:r>
              <w:t>7.</w:t>
            </w:r>
            <w:r w:rsidRPr="009E3E1A">
              <w:t>de afzetmarkten, kwaliteitseisen benoemen, de kwaliteit beoordelen en rapporteren.</w:t>
            </w:r>
          </w:p>
        </w:tc>
        <w:tc>
          <w:tcPr>
            <w:tcW w:w="6254" w:type="dxa"/>
          </w:tcPr>
          <w:p w14:paraId="2AD746AB" w14:textId="1344B947" w:rsidR="00007552" w:rsidRPr="008124B2" w:rsidRDefault="00007552" w:rsidP="00721F82">
            <w:pPr>
              <w:pStyle w:val="Geenafstand"/>
            </w:pPr>
            <w:r w:rsidRPr="008124B2">
              <w:t xml:space="preserve">7.1 je kunt </w:t>
            </w:r>
            <w:r>
              <w:t>5</w:t>
            </w:r>
            <w:r w:rsidRPr="008124B2">
              <w:t xml:space="preserve"> afzetmarkten die bij het product horen benoemen </w:t>
            </w:r>
          </w:p>
        </w:tc>
        <w:tc>
          <w:tcPr>
            <w:tcW w:w="550" w:type="dxa"/>
          </w:tcPr>
          <w:p w14:paraId="1FBEDAA0" w14:textId="77777777" w:rsidR="00007552" w:rsidRDefault="00007552" w:rsidP="00721F82">
            <w:pPr>
              <w:pStyle w:val="Geenafstand"/>
            </w:pPr>
          </w:p>
        </w:tc>
        <w:tc>
          <w:tcPr>
            <w:tcW w:w="549" w:type="dxa"/>
          </w:tcPr>
          <w:p w14:paraId="77D5F10E" w14:textId="77777777" w:rsidR="00007552" w:rsidRDefault="00007552" w:rsidP="00721F82">
            <w:pPr>
              <w:pStyle w:val="Geenafstand"/>
            </w:pPr>
          </w:p>
        </w:tc>
        <w:tc>
          <w:tcPr>
            <w:tcW w:w="550" w:type="dxa"/>
          </w:tcPr>
          <w:p w14:paraId="658DAA7B" w14:textId="77777777" w:rsidR="00007552" w:rsidRDefault="00007552" w:rsidP="00721F82">
            <w:pPr>
              <w:pStyle w:val="Geenafstand"/>
            </w:pPr>
          </w:p>
        </w:tc>
      </w:tr>
      <w:tr w:rsidR="00007552" w14:paraId="6905DCD1" w14:textId="77777777" w:rsidTr="00007552">
        <w:trPr>
          <w:trHeight w:val="460"/>
        </w:trPr>
        <w:tc>
          <w:tcPr>
            <w:tcW w:w="421" w:type="dxa"/>
          </w:tcPr>
          <w:p w14:paraId="4870C8B9" w14:textId="77777777" w:rsidR="00007552" w:rsidRPr="0072408F" w:rsidRDefault="00007552" w:rsidP="00721F82">
            <w:pPr>
              <w:pStyle w:val="Geenafstand"/>
            </w:pPr>
            <w:r>
              <w:t>4</w:t>
            </w:r>
          </w:p>
        </w:tc>
        <w:tc>
          <w:tcPr>
            <w:tcW w:w="2551" w:type="dxa"/>
          </w:tcPr>
          <w:p w14:paraId="29D1404B" w14:textId="77777777" w:rsidR="00007552" w:rsidRPr="008124B2" w:rsidRDefault="00007552" w:rsidP="00721F8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3119" w:type="dxa"/>
            <w:vMerge/>
          </w:tcPr>
          <w:p w14:paraId="5B9C43FA" w14:textId="77777777" w:rsidR="00007552" w:rsidRPr="008124B2" w:rsidRDefault="00007552" w:rsidP="00721F82">
            <w:pPr>
              <w:pStyle w:val="Geenafstand"/>
            </w:pPr>
          </w:p>
        </w:tc>
        <w:tc>
          <w:tcPr>
            <w:tcW w:w="6254" w:type="dxa"/>
          </w:tcPr>
          <w:p w14:paraId="3F26B107" w14:textId="22B12955" w:rsidR="00007552" w:rsidRPr="008124B2" w:rsidRDefault="00007552" w:rsidP="00007552">
            <w:pPr>
              <w:pStyle w:val="Geenafstand"/>
            </w:pPr>
            <w:r w:rsidRPr="008124B2">
              <w:t xml:space="preserve">7.2 </w:t>
            </w:r>
            <w:r>
              <w:t xml:space="preserve"> </w:t>
            </w:r>
            <w:r>
              <w:t xml:space="preserve">je kunt 3 </w:t>
            </w:r>
            <w:proofErr w:type="spellStart"/>
            <w:r>
              <w:t>potentiele</w:t>
            </w:r>
            <w:proofErr w:type="spellEnd"/>
            <w:r>
              <w:t xml:space="preserve"> afzetmarkten die bij het product horen benoemen</w:t>
            </w:r>
          </w:p>
        </w:tc>
        <w:tc>
          <w:tcPr>
            <w:tcW w:w="550" w:type="dxa"/>
          </w:tcPr>
          <w:p w14:paraId="4A623B53" w14:textId="77777777" w:rsidR="00007552" w:rsidRDefault="00007552" w:rsidP="00721F82">
            <w:pPr>
              <w:pStyle w:val="Geenafstand"/>
            </w:pPr>
          </w:p>
        </w:tc>
        <w:tc>
          <w:tcPr>
            <w:tcW w:w="549" w:type="dxa"/>
          </w:tcPr>
          <w:p w14:paraId="358ABA91" w14:textId="77777777" w:rsidR="00007552" w:rsidRDefault="00007552" w:rsidP="00721F82">
            <w:pPr>
              <w:pStyle w:val="Geenafstand"/>
            </w:pPr>
          </w:p>
        </w:tc>
        <w:tc>
          <w:tcPr>
            <w:tcW w:w="550" w:type="dxa"/>
          </w:tcPr>
          <w:p w14:paraId="2624173B" w14:textId="77777777" w:rsidR="00007552" w:rsidRDefault="00007552" w:rsidP="00721F82">
            <w:pPr>
              <w:pStyle w:val="Geenafstand"/>
            </w:pPr>
          </w:p>
          <w:p w14:paraId="519C0202" w14:textId="77777777" w:rsidR="00007552" w:rsidRDefault="00007552" w:rsidP="00721F82">
            <w:pPr>
              <w:pStyle w:val="Geenafstand"/>
            </w:pPr>
          </w:p>
        </w:tc>
      </w:tr>
      <w:tr w:rsidR="00007552" w14:paraId="5F2CA984" w14:textId="77777777" w:rsidTr="00007552">
        <w:trPr>
          <w:trHeight w:val="340"/>
        </w:trPr>
        <w:tc>
          <w:tcPr>
            <w:tcW w:w="421" w:type="dxa"/>
          </w:tcPr>
          <w:p w14:paraId="20F532D1" w14:textId="77777777" w:rsidR="00007552" w:rsidRPr="0072408F" w:rsidRDefault="00007552" w:rsidP="00721F82">
            <w:pPr>
              <w:pStyle w:val="Geenafstand"/>
            </w:pPr>
            <w:r>
              <w:t>4</w:t>
            </w:r>
          </w:p>
        </w:tc>
        <w:tc>
          <w:tcPr>
            <w:tcW w:w="2551" w:type="dxa"/>
          </w:tcPr>
          <w:p w14:paraId="79AB3D2F" w14:textId="77777777" w:rsidR="00007552" w:rsidRPr="008124B2" w:rsidRDefault="00007552" w:rsidP="00721F8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3119" w:type="dxa"/>
            <w:vMerge/>
          </w:tcPr>
          <w:p w14:paraId="39573C4B" w14:textId="77777777" w:rsidR="00007552" w:rsidRPr="008124B2" w:rsidRDefault="00007552" w:rsidP="00721F82">
            <w:pPr>
              <w:pStyle w:val="Geenafstand"/>
            </w:pPr>
          </w:p>
        </w:tc>
        <w:tc>
          <w:tcPr>
            <w:tcW w:w="6254" w:type="dxa"/>
          </w:tcPr>
          <w:p w14:paraId="385205AA" w14:textId="6ED03807" w:rsidR="00007552" w:rsidRPr="008124B2" w:rsidRDefault="00007552" w:rsidP="00007552">
            <w:pPr>
              <w:pStyle w:val="Geenafstand"/>
            </w:pPr>
            <w:r w:rsidRPr="008124B2">
              <w:t xml:space="preserve">7.3 </w:t>
            </w:r>
            <w:r>
              <w:t>je kunt 5 kwaliteitseisen die bij het product horen benoemen</w:t>
            </w:r>
          </w:p>
        </w:tc>
        <w:tc>
          <w:tcPr>
            <w:tcW w:w="550" w:type="dxa"/>
          </w:tcPr>
          <w:p w14:paraId="3DB01277" w14:textId="77777777" w:rsidR="00007552" w:rsidRDefault="00007552" w:rsidP="00721F82">
            <w:pPr>
              <w:pStyle w:val="Geenafstand"/>
            </w:pPr>
          </w:p>
        </w:tc>
        <w:tc>
          <w:tcPr>
            <w:tcW w:w="549" w:type="dxa"/>
          </w:tcPr>
          <w:p w14:paraId="26C1328D" w14:textId="77777777" w:rsidR="00007552" w:rsidRDefault="00007552" w:rsidP="00721F82">
            <w:pPr>
              <w:pStyle w:val="Geenafstand"/>
            </w:pPr>
          </w:p>
        </w:tc>
        <w:tc>
          <w:tcPr>
            <w:tcW w:w="550" w:type="dxa"/>
          </w:tcPr>
          <w:p w14:paraId="5CBD2476" w14:textId="77777777" w:rsidR="00007552" w:rsidRDefault="00007552" w:rsidP="00721F82">
            <w:pPr>
              <w:pStyle w:val="Geenafstand"/>
            </w:pPr>
          </w:p>
        </w:tc>
      </w:tr>
      <w:tr w:rsidR="00007552" w14:paraId="31BD2EDD" w14:textId="77777777" w:rsidTr="00007552">
        <w:trPr>
          <w:trHeight w:val="290"/>
        </w:trPr>
        <w:tc>
          <w:tcPr>
            <w:tcW w:w="421" w:type="dxa"/>
          </w:tcPr>
          <w:p w14:paraId="71662B98" w14:textId="1C8FC5B1" w:rsidR="00007552" w:rsidRDefault="00007552" w:rsidP="00007552">
            <w:pPr>
              <w:pStyle w:val="Geenafstand"/>
            </w:pPr>
            <w:r>
              <w:t>4</w:t>
            </w:r>
          </w:p>
        </w:tc>
        <w:tc>
          <w:tcPr>
            <w:tcW w:w="2551" w:type="dxa"/>
          </w:tcPr>
          <w:p w14:paraId="77A34D18" w14:textId="529FE12E" w:rsidR="00007552" w:rsidRPr="008124B2" w:rsidRDefault="00007552" w:rsidP="0000755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3119" w:type="dxa"/>
            <w:vMerge/>
          </w:tcPr>
          <w:p w14:paraId="4ED17AB1" w14:textId="77777777" w:rsidR="00007552" w:rsidRPr="008124B2" w:rsidRDefault="00007552" w:rsidP="00007552">
            <w:pPr>
              <w:pStyle w:val="Geenafstand"/>
            </w:pPr>
          </w:p>
        </w:tc>
        <w:tc>
          <w:tcPr>
            <w:tcW w:w="6254" w:type="dxa"/>
          </w:tcPr>
          <w:p w14:paraId="555CC492" w14:textId="0A911430" w:rsidR="00007552" w:rsidRPr="008124B2" w:rsidRDefault="00007552" w:rsidP="00007552">
            <w:pPr>
              <w:pStyle w:val="Geenafstand"/>
            </w:pPr>
            <w:r>
              <w:t xml:space="preserve">7.4  </w:t>
            </w:r>
            <w:r>
              <w:t>je kunt 5 afwijkingen van het product benoemen</w:t>
            </w:r>
          </w:p>
        </w:tc>
        <w:tc>
          <w:tcPr>
            <w:tcW w:w="550" w:type="dxa"/>
          </w:tcPr>
          <w:p w14:paraId="62EE00EF" w14:textId="77777777" w:rsidR="00007552" w:rsidRDefault="00007552" w:rsidP="00007552">
            <w:pPr>
              <w:pStyle w:val="Geenafstand"/>
            </w:pPr>
          </w:p>
        </w:tc>
        <w:tc>
          <w:tcPr>
            <w:tcW w:w="549" w:type="dxa"/>
          </w:tcPr>
          <w:p w14:paraId="5FA6C03E" w14:textId="77777777" w:rsidR="00007552" w:rsidRDefault="00007552" w:rsidP="00007552">
            <w:pPr>
              <w:pStyle w:val="Geenafstand"/>
            </w:pPr>
          </w:p>
        </w:tc>
        <w:tc>
          <w:tcPr>
            <w:tcW w:w="550" w:type="dxa"/>
          </w:tcPr>
          <w:p w14:paraId="1B29E830" w14:textId="77777777" w:rsidR="00007552" w:rsidRDefault="00007552" w:rsidP="00007552">
            <w:pPr>
              <w:pStyle w:val="Geenafstand"/>
            </w:pPr>
          </w:p>
        </w:tc>
      </w:tr>
      <w:tr w:rsidR="00007552" w14:paraId="5715869D" w14:textId="77777777" w:rsidTr="00007552">
        <w:trPr>
          <w:trHeight w:val="291"/>
        </w:trPr>
        <w:tc>
          <w:tcPr>
            <w:tcW w:w="421" w:type="dxa"/>
          </w:tcPr>
          <w:p w14:paraId="2F7AD11A" w14:textId="5A8E7F4C" w:rsidR="00007552" w:rsidRDefault="00007552" w:rsidP="00007552">
            <w:pPr>
              <w:pStyle w:val="Geenafstand"/>
            </w:pPr>
            <w:r>
              <w:t>4</w:t>
            </w:r>
          </w:p>
        </w:tc>
        <w:tc>
          <w:tcPr>
            <w:tcW w:w="2551" w:type="dxa"/>
          </w:tcPr>
          <w:p w14:paraId="15B49A74" w14:textId="36F1A192" w:rsidR="00007552" w:rsidRPr="008124B2" w:rsidRDefault="00007552" w:rsidP="00007552">
            <w:pPr>
              <w:pStyle w:val="Geenafstand"/>
            </w:pPr>
            <w:r w:rsidRPr="008124B2">
              <w:t>Afzetmark</w:t>
            </w:r>
            <w:r>
              <w:t>t</w:t>
            </w:r>
            <w:r w:rsidRPr="008124B2">
              <w:t xml:space="preserve"> en kwaliteit</w:t>
            </w:r>
          </w:p>
        </w:tc>
        <w:tc>
          <w:tcPr>
            <w:tcW w:w="3119" w:type="dxa"/>
            <w:vMerge/>
          </w:tcPr>
          <w:p w14:paraId="4C961CF8" w14:textId="77777777" w:rsidR="00007552" w:rsidRPr="008124B2" w:rsidRDefault="00007552" w:rsidP="00007552">
            <w:pPr>
              <w:pStyle w:val="Geenafstand"/>
            </w:pPr>
          </w:p>
        </w:tc>
        <w:tc>
          <w:tcPr>
            <w:tcW w:w="6254" w:type="dxa"/>
          </w:tcPr>
          <w:p w14:paraId="35E24537" w14:textId="581DCEBD" w:rsidR="00007552" w:rsidRPr="008124B2" w:rsidRDefault="00007552" w:rsidP="00007552">
            <w:pPr>
              <w:pStyle w:val="Geenafstand"/>
            </w:pPr>
            <w:r>
              <w:t xml:space="preserve">7.5  </w:t>
            </w:r>
            <w:r>
              <w:t>je benoemt 3 kwaliteitseisen die klant specifiek zijn</w:t>
            </w:r>
          </w:p>
        </w:tc>
        <w:tc>
          <w:tcPr>
            <w:tcW w:w="550" w:type="dxa"/>
          </w:tcPr>
          <w:p w14:paraId="448610C4" w14:textId="77777777" w:rsidR="00007552" w:rsidRDefault="00007552" w:rsidP="00007552">
            <w:pPr>
              <w:pStyle w:val="Geenafstand"/>
            </w:pPr>
          </w:p>
        </w:tc>
        <w:tc>
          <w:tcPr>
            <w:tcW w:w="549" w:type="dxa"/>
          </w:tcPr>
          <w:p w14:paraId="663E1B79" w14:textId="77777777" w:rsidR="00007552" w:rsidRDefault="00007552" w:rsidP="00007552">
            <w:pPr>
              <w:pStyle w:val="Geenafstand"/>
            </w:pPr>
          </w:p>
        </w:tc>
        <w:tc>
          <w:tcPr>
            <w:tcW w:w="550" w:type="dxa"/>
          </w:tcPr>
          <w:p w14:paraId="77B0DCDA" w14:textId="77777777" w:rsidR="00007552" w:rsidRDefault="00007552" w:rsidP="00007552">
            <w:pPr>
              <w:pStyle w:val="Geenafstand"/>
            </w:pPr>
          </w:p>
        </w:tc>
      </w:tr>
      <w:tr w:rsidR="00007552" w14:paraId="194C89B0" w14:textId="77777777" w:rsidTr="00007552">
        <w:trPr>
          <w:trHeight w:val="460"/>
        </w:trPr>
        <w:tc>
          <w:tcPr>
            <w:tcW w:w="421" w:type="dxa"/>
            <w:shd w:val="clear" w:color="auto" w:fill="D9D9D9" w:themeFill="background1" w:themeFillShade="D9"/>
          </w:tcPr>
          <w:p w14:paraId="4F70274F" w14:textId="77777777" w:rsidR="00007552" w:rsidRDefault="00007552" w:rsidP="00007552">
            <w:pPr>
              <w:pStyle w:val="Geenafstand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CA0F34B" w14:textId="77777777" w:rsidR="00007552" w:rsidRPr="0072408F" w:rsidRDefault="00007552" w:rsidP="00007552">
            <w:pPr>
              <w:pStyle w:val="Geenafstand"/>
            </w:pPr>
            <w:r>
              <w:t>Totaal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5A245CE" w14:textId="77777777" w:rsidR="00007552" w:rsidRDefault="00007552" w:rsidP="00007552">
            <w:pPr>
              <w:pStyle w:val="Geenafstand"/>
            </w:pPr>
          </w:p>
        </w:tc>
        <w:tc>
          <w:tcPr>
            <w:tcW w:w="6254" w:type="dxa"/>
            <w:shd w:val="clear" w:color="auto" w:fill="D9D9D9" w:themeFill="background1" w:themeFillShade="D9"/>
          </w:tcPr>
          <w:p w14:paraId="1D5CED91" w14:textId="77777777" w:rsidR="00007552" w:rsidRPr="00CB072F" w:rsidRDefault="00007552" w:rsidP="00007552">
            <w:pPr>
              <w:pStyle w:val="Geenafstand"/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1112A593" w14:textId="77777777" w:rsidR="00007552" w:rsidRDefault="00007552" w:rsidP="00007552">
            <w:pPr>
              <w:pStyle w:val="Geenafstand"/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14:paraId="1366C056" w14:textId="77777777" w:rsidR="00007552" w:rsidRDefault="00007552" w:rsidP="00007552">
            <w:pPr>
              <w:pStyle w:val="Geenafstand"/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67ED651A" w14:textId="77777777" w:rsidR="00007552" w:rsidRDefault="00007552" w:rsidP="00007552">
            <w:pPr>
              <w:pStyle w:val="Geenafstand"/>
            </w:pPr>
          </w:p>
        </w:tc>
      </w:tr>
    </w:tbl>
    <w:p w14:paraId="284AE65A" w14:textId="77777777" w:rsidR="00EC4505" w:rsidRDefault="00EC4505" w:rsidP="00EC4505">
      <w:r>
        <w:br w:type="page"/>
      </w:r>
    </w:p>
    <w:p w14:paraId="5C73D420" w14:textId="77777777" w:rsidR="00EC4505" w:rsidRDefault="00EC4505" w:rsidP="00EC4505">
      <w:pPr>
        <w:pStyle w:val="Geenafstand"/>
      </w:pPr>
    </w:p>
    <w:p w14:paraId="629DA9C3" w14:textId="77777777" w:rsidR="00EC4505" w:rsidRDefault="00EC4505" w:rsidP="00EC4505">
      <w:pPr>
        <w:pStyle w:val="Geenafstand"/>
      </w:pPr>
    </w:p>
    <w:tbl>
      <w:tblPr>
        <w:tblStyle w:val="Adresraster1"/>
        <w:tblW w:w="13325" w:type="dxa"/>
        <w:tblInd w:w="137" w:type="dxa"/>
        <w:tblLook w:val="04A0" w:firstRow="1" w:lastRow="0" w:firstColumn="1" w:lastColumn="0" w:noHBand="0" w:noVBand="1"/>
      </w:tblPr>
      <w:tblGrid>
        <w:gridCol w:w="13325"/>
      </w:tblGrid>
      <w:tr w:rsidR="00EC4505" w:rsidRPr="00885D01" w14:paraId="259E1DDF" w14:textId="77777777" w:rsidTr="007955D7">
        <w:tc>
          <w:tcPr>
            <w:tcW w:w="13325" w:type="dxa"/>
            <w:shd w:val="clear" w:color="auto" w:fill="BFBFBF"/>
          </w:tcPr>
          <w:p w14:paraId="55868B62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  <w:color w:val="FF0000"/>
                <w:sz w:val="24"/>
                <w:szCs w:val="28"/>
              </w:rPr>
            </w:pPr>
            <w:r w:rsidRPr="00885D01">
              <w:rPr>
                <w:rFonts w:eastAsia="Calibri" w:cs="Arial"/>
                <w:b/>
                <w:sz w:val="24"/>
                <w:szCs w:val="28"/>
              </w:rPr>
              <w:t xml:space="preserve">Eindbeoordeling </w:t>
            </w:r>
            <w:r>
              <w:rPr>
                <w:rFonts w:eastAsia="Calibri" w:cs="Arial"/>
                <w:b/>
                <w:sz w:val="24"/>
                <w:szCs w:val="28"/>
              </w:rPr>
              <w:t>Werkplekopdracht / Praktijkopdracht</w:t>
            </w:r>
          </w:p>
        </w:tc>
      </w:tr>
    </w:tbl>
    <w:p w14:paraId="3DECC3BC" w14:textId="77777777" w:rsidR="00EC4505" w:rsidRPr="00885D01" w:rsidRDefault="00EC4505" w:rsidP="00EC4505">
      <w:pPr>
        <w:spacing w:after="0" w:line="280" w:lineRule="atLeast"/>
        <w:rPr>
          <w:rFonts w:eastAsia="Calibri" w:cs="Arial"/>
        </w:rPr>
      </w:pPr>
    </w:p>
    <w:tbl>
      <w:tblPr>
        <w:tblStyle w:val="Adresraster1"/>
        <w:tblW w:w="13325" w:type="dxa"/>
        <w:tblInd w:w="137" w:type="dxa"/>
        <w:tblLook w:val="04A0" w:firstRow="1" w:lastRow="0" w:firstColumn="1" w:lastColumn="0" w:noHBand="0" w:noVBand="1"/>
      </w:tblPr>
      <w:tblGrid>
        <w:gridCol w:w="3402"/>
        <w:gridCol w:w="3119"/>
        <w:gridCol w:w="1417"/>
        <w:gridCol w:w="5387"/>
      </w:tblGrid>
      <w:tr w:rsidR="00EC4505" w:rsidRPr="00885D01" w14:paraId="0EE980F0" w14:textId="77777777" w:rsidTr="007955D7">
        <w:tc>
          <w:tcPr>
            <w:tcW w:w="3402" w:type="dxa"/>
          </w:tcPr>
          <w:p w14:paraId="3F1DE754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</w:p>
        </w:tc>
        <w:tc>
          <w:tcPr>
            <w:tcW w:w="4536" w:type="dxa"/>
            <w:gridSpan w:val="2"/>
          </w:tcPr>
          <w:p w14:paraId="794047CC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5D01">
              <w:rPr>
                <w:rFonts w:eastAsia="Calibri" w:cs="Arial"/>
              </w:rPr>
              <w:t>Beoordeling</w:t>
            </w:r>
          </w:p>
        </w:tc>
        <w:tc>
          <w:tcPr>
            <w:tcW w:w="5387" w:type="dxa"/>
          </w:tcPr>
          <w:p w14:paraId="320F457C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5D01">
              <w:rPr>
                <w:rFonts w:eastAsia="Calibri" w:cs="Arial"/>
              </w:rPr>
              <w:t>Weging in %</w:t>
            </w:r>
          </w:p>
        </w:tc>
      </w:tr>
      <w:tr w:rsidR="00EC4505" w:rsidRPr="00885D01" w14:paraId="5215D330" w14:textId="77777777" w:rsidTr="007955D7">
        <w:tc>
          <w:tcPr>
            <w:tcW w:w="3402" w:type="dxa"/>
          </w:tcPr>
          <w:p w14:paraId="2F043754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>
              <w:rPr>
                <w:rFonts w:eastAsia="Calibri" w:cs="Arial"/>
              </w:rPr>
              <w:t>WPO / praktijkopdracht</w:t>
            </w:r>
          </w:p>
        </w:tc>
        <w:tc>
          <w:tcPr>
            <w:tcW w:w="4536" w:type="dxa"/>
            <w:gridSpan w:val="2"/>
          </w:tcPr>
          <w:p w14:paraId="4FCB5793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3144">
              <w:rPr>
                <w:rFonts w:eastAsia="Calibri" w:cs="Arial"/>
              </w:rPr>
              <w:t>Onvoldoende, voldoende en goed.</w:t>
            </w:r>
            <w:r w:rsidRPr="00885D01">
              <w:rPr>
                <w:rFonts w:eastAsia="Calibri" w:cs="Arial"/>
              </w:rPr>
              <w:br/>
            </w:r>
          </w:p>
        </w:tc>
        <w:tc>
          <w:tcPr>
            <w:tcW w:w="5387" w:type="dxa"/>
          </w:tcPr>
          <w:p w14:paraId="46EB75DF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>
              <w:rPr>
                <w:rFonts w:eastAsia="Calibri" w:cs="Arial"/>
              </w:rPr>
              <w:t>100%</w:t>
            </w:r>
          </w:p>
        </w:tc>
      </w:tr>
      <w:tr w:rsidR="00EC4505" w:rsidRPr="00885D01" w14:paraId="77641606" w14:textId="77777777" w:rsidTr="007955D7">
        <w:tc>
          <w:tcPr>
            <w:tcW w:w="13325" w:type="dxa"/>
            <w:gridSpan w:val="4"/>
          </w:tcPr>
          <w:p w14:paraId="2A53B6D9" w14:textId="77777777" w:rsidR="00EC4505" w:rsidRPr="007C3D49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7C3D49">
              <w:rPr>
                <w:rFonts w:eastAsia="Times New Roman" w:cs="Arial"/>
                <w:b/>
                <w:szCs w:val="18"/>
                <w:lang w:eastAsia="nl-NL"/>
              </w:rPr>
              <w:t>Cesuur</w:t>
            </w:r>
            <w:r w:rsidRPr="00CF1421">
              <w:rPr>
                <w:rFonts w:eastAsia="Times New Roman" w:cs="Arial"/>
                <w:b/>
                <w:sz w:val="16"/>
                <w:szCs w:val="18"/>
                <w:lang w:eastAsia="nl-NL"/>
              </w:rPr>
              <w:t>:</w:t>
            </w:r>
          </w:p>
          <w:p w14:paraId="689A7793" w14:textId="77777777" w:rsidR="00EC4505" w:rsidRPr="007C3D49" w:rsidRDefault="00EC4505" w:rsidP="007955D7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onvoldoende wanneer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2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onvoldoende zijn</w:t>
            </w:r>
          </w:p>
          <w:p w14:paraId="08EA2CF4" w14:textId="77777777" w:rsidR="00EC4505" w:rsidRPr="007C3D49" w:rsidRDefault="00EC4505" w:rsidP="007955D7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voldoende wanneer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6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voldoende of goed zijn</w:t>
            </w:r>
          </w:p>
          <w:p w14:paraId="1ACB4B5C" w14:textId="77777777" w:rsidR="00EC4505" w:rsidRPr="007C3D49" w:rsidRDefault="00EC4505" w:rsidP="007955D7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goed wanneer niets onvoldoende is en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3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goed zijn</w:t>
            </w:r>
          </w:p>
          <w:p w14:paraId="0416BD2D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</w:p>
        </w:tc>
      </w:tr>
      <w:tr w:rsidR="00EC4505" w:rsidRPr="00885D01" w14:paraId="39ECB85F" w14:textId="77777777" w:rsidTr="007955D7">
        <w:tc>
          <w:tcPr>
            <w:tcW w:w="13325" w:type="dxa"/>
            <w:gridSpan w:val="4"/>
            <w:tcBorders>
              <w:bottom w:val="double" w:sz="12" w:space="0" w:color="auto"/>
            </w:tcBorders>
          </w:tcPr>
          <w:p w14:paraId="55ADEA9A" w14:textId="77777777" w:rsidR="00EC4505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3144">
              <w:rPr>
                <w:rFonts w:eastAsia="Calibri" w:cs="Arial"/>
              </w:rPr>
              <w:t>Omzettingstabel O – V – G naar cijfer</w:t>
            </w:r>
          </w:p>
          <w:p w14:paraId="0C0DEAB1" w14:textId="77777777" w:rsidR="00EC4505" w:rsidRDefault="00EC4505" w:rsidP="007955D7">
            <w:pPr>
              <w:pStyle w:val="Geenafstand"/>
            </w:pPr>
          </w:p>
          <w:p w14:paraId="0CF14C7D" w14:textId="77777777" w:rsidR="00EC4505" w:rsidRDefault="00EC4505" w:rsidP="007955D7">
            <w:pPr>
              <w:pStyle w:val="Geenafstand"/>
            </w:pPr>
            <w:r>
              <w:t>Score</w:t>
            </w:r>
            <w:r>
              <w:tab/>
              <w:t>Cijfer</w:t>
            </w:r>
          </w:p>
          <w:p w14:paraId="20101621" w14:textId="77777777" w:rsidR="00EC4505" w:rsidRDefault="00EC4505" w:rsidP="007955D7">
            <w:pPr>
              <w:pStyle w:val="Geenafstand"/>
            </w:pPr>
            <w:r>
              <w:tab/>
            </w:r>
          </w:p>
          <w:p w14:paraId="242DA4BD" w14:textId="77777777" w:rsidR="00EC4505" w:rsidRDefault="00EC4505" w:rsidP="007955D7">
            <w:pPr>
              <w:pStyle w:val="Geenafstand"/>
            </w:pPr>
            <w:r>
              <w:t>o</w:t>
            </w:r>
            <w:r>
              <w:tab/>
              <w:t>5</w:t>
            </w:r>
          </w:p>
          <w:p w14:paraId="0615BBB5" w14:textId="77777777" w:rsidR="00EC4505" w:rsidRDefault="00EC4505" w:rsidP="007955D7">
            <w:pPr>
              <w:pStyle w:val="Geenafstand"/>
            </w:pPr>
            <w:r>
              <w:t>v</w:t>
            </w:r>
            <w:r>
              <w:tab/>
              <w:t>7</w:t>
            </w:r>
          </w:p>
          <w:p w14:paraId="0ACEC874" w14:textId="77777777" w:rsidR="00EC4505" w:rsidRPr="00883144" w:rsidRDefault="00EC4505" w:rsidP="007955D7">
            <w:pPr>
              <w:pStyle w:val="Geenafstand"/>
            </w:pPr>
            <w:r>
              <w:t>g</w:t>
            </w:r>
            <w:r>
              <w:tab/>
              <w:t>9</w:t>
            </w:r>
          </w:p>
        </w:tc>
      </w:tr>
      <w:tr w:rsidR="00EC4505" w:rsidRPr="00885D01" w14:paraId="0C354B38" w14:textId="77777777" w:rsidTr="007955D7">
        <w:trPr>
          <w:trHeight w:val="570"/>
        </w:trPr>
        <w:tc>
          <w:tcPr>
            <w:tcW w:w="3402" w:type="dxa"/>
            <w:tcBorders>
              <w:top w:val="double" w:sz="12" w:space="0" w:color="auto"/>
            </w:tcBorders>
          </w:tcPr>
          <w:p w14:paraId="4969F11F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</w:rPr>
            </w:pPr>
          </w:p>
          <w:p w14:paraId="00541F96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(</w:t>
            </w:r>
            <w:r w:rsidRPr="00885D01">
              <w:rPr>
                <w:rFonts w:eastAsia="Calibri" w:cs="Arial"/>
                <w:b/>
              </w:rPr>
              <w:t>Eind</w:t>
            </w:r>
            <w:r>
              <w:rPr>
                <w:rFonts w:eastAsia="Calibri" w:cs="Arial"/>
                <w:b/>
              </w:rPr>
              <w:t>)</w:t>
            </w:r>
            <w:r w:rsidRPr="00885D01">
              <w:rPr>
                <w:rFonts w:eastAsia="Calibri" w:cs="Arial"/>
                <w:b/>
              </w:rPr>
              <w:t xml:space="preserve">beoordeling </w:t>
            </w:r>
            <w:r>
              <w:rPr>
                <w:rFonts w:eastAsia="Calibri" w:cs="Arial"/>
                <w:b/>
              </w:rPr>
              <w:t>WPO / praktijkopdracht</w:t>
            </w:r>
          </w:p>
          <w:p w14:paraId="364C717E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</w:rPr>
            </w:pPr>
          </w:p>
        </w:tc>
        <w:tc>
          <w:tcPr>
            <w:tcW w:w="9923" w:type="dxa"/>
            <w:gridSpan w:val="3"/>
            <w:tcBorders>
              <w:top w:val="double" w:sz="12" w:space="0" w:color="auto"/>
            </w:tcBorders>
          </w:tcPr>
          <w:p w14:paraId="2DAACADD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</w:p>
        </w:tc>
      </w:tr>
      <w:tr w:rsidR="00EC4505" w:rsidRPr="00885D01" w14:paraId="50A360CD" w14:textId="77777777" w:rsidTr="007955D7">
        <w:trPr>
          <w:trHeight w:val="6936"/>
        </w:trPr>
        <w:tc>
          <w:tcPr>
            <w:tcW w:w="13325" w:type="dxa"/>
            <w:gridSpan w:val="4"/>
            <w:shd w:val="clear" w:color="auto" w:fill="auto"/>
          </w:tcPr>
          <w:p w14:paraId="73934908" w14:textId="77777777" w:rsidR="00EC4505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82121">
              <w:rPr>
                <w:rFonts w:eastAsia="Times New Roman" w:cs="Arial"/>
                <w:b/>
                <w:sz w:val="36"/>
                <w:szCs w:val="18"/>
                <w:lang w:eastAsia="nl-NL"/>
              </w:rPr>
              <w:lastRenderedPageBreak/>
              <w:t>□</w:t>
            </w:r>
            <w:r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1</w:t>
            </w:r>
            <w:r w:rsidRPr="00B82121">
              <w:rPr>
                <w:rFonts w:eastAsia="Times New Roman" w:cs="Arial"/>
                <w:szCs w:val="18"/>
                <w:vertAlign w:val="superscript"/>
                <w:lang w:eastAsia="nl-NL"/>
              </w:rPr>
              <w:t>e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 xml:space="preserve"> </w:t>
            </w:r>
            <w:r>
              <w:rPr>
                <w:rFonts w:eastAsia="Times New Roman" w:cs="Arial"/>
                <w:szCs w:val="18"/>
                <w:lang w:eastAsia="nl-NL"/>
              </w:rPr>
              <w:t>beoordeling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 xml:space="preserve"> Feedback:</w:t>
            </w:r>
            <w:r>
              <w:rPr>
                <w:rFonts w:eastAsia="Times New Roman" w:cs="Arial"/>
                <w:b/>
                <w:szCs w:val="18"/>
                <w:lang w:eastAsia="nl-NL"/>
              </w:rPr>
              <w:t xml:space="preserve">            </w:t>
            </w:r>
            <w:r w:rsidRPr="00B82121">
              <w:rPr>
                <w:rFonts w:eastAsia="Times New Roman" w:cs="Arial"/>
                <w:b/>
                <w:sz w:val="36"/>
                <w:szCs w:val="18"/>
                <w:lang w:eastAsia="nl-NL"/>
              </w:rPr>
              <w:t>□</w:t>
            </w:r>
            <w:r w:rsidRPr="00B82121"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2</w:t>
            </w:r>
            <w:r w:rsidRPr="00B82121">
              <w:rPr>
                <w:rFonts w:eastAsia="Times New Roman" w:cs="Arial"/>
                <w:szCs w:val="18"/>
                <w:vertAlign w:val="superscript"/>
                <w:lang w:eastAsia="nl-NL"/>
              </w:rPr>
              <w:t>e</w:t>
            </w:r>
            <w:r w:rsidRPr="00B82121"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>
              <w:rPr>
                <w:rFonts w:eastAsia="Times New Roman" w:cs="Arial"/>
                <w:szCs w:val="18"/>
                <w:lang w:eastAsia="nl-NL"/>
              </w:rPr>
              <w:t xml:space="preserve">beoordeling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Toelichting:</w:t>
            </w:r>
          </w:p>
          <w:p w14:paraId="74659FC1" w14:textId="77777777" w:rsidR="00EC4505" w:rsidRDefault="00EC4505" w:rsidP="007955D7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79AEA605" w14:textId="77777777" w:rsidR="00EC4505" w:rsidRDefault="00EC4505" w:rsidP="007955D7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3C241836" w14:textId="77777777" w:rsidR="00EC4505" w:rsidRDefault="00EC4505" w:rsidP="007955D7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4FC195F9" w14:textId="77777777" w:rsidR="00EC4505" w:rsidRPr="00624F95" w:rsidRDefault="00EC4505" w:rsidP="007955D7">
            <w:pPr>
              <w:tabs>
                <w:tab w:val="left" w:pos="10840"/>
              </w:tabs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ab/>
            </w:r>
          </w:p>
        </w:tc>
      </w:tr>
      <w:tr w:rsidR="00EC4505" w:rsidRPr="00885D01" w14:paraId="7F467E2A" w14:textId="77777777" w:rsidTr="007955D7">
        <w:trPr>
          <w:trHeight w:val="555"/>
        </w:trPr>
        <w:tc>
          <w:tcPr>
            <w:tcW w:w="13325" w:type="dxa"/>
            <w:gridSpan w:val="4"/>
            <w:shd w:val="clear" w:color="auto" w:fill="D9D9D9"/>
          </w:tcPr>
          <w:p w14:paraId="26C56F2B" w14:textId="77777777" w:rsidR="00EC4505" w:rsidRPr="00B30C18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Assessor</w:t>
            </w:r>
          </w:p>
        </w:tc>
      </w:tr>
      <w:tr w:rsidR="00EC4505" w:rsidRPr="00885D01" w14:paraId="14245C63" w14:textId="77777777" w:rsidTr="007955D7">
        <w:trPr>
          <w:trHeight w:val="1268"/>
        </w:trPr>
        <w:tc>
          <w:tcPr>
            <w:tcW w:w="6521" w:type="dxa"/>
            <w:gridSpan w:val="2"/>
            <w:shd w:val="clear" w:color="auto" w:fill="D9D9D9"/>
          </w:tcPr>
          <w:p w14:paraId="4E62FE47" w14:textId="77777777" w:rsidR="00EC4505" w:rsidRPr="00B30C18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Handtekening Assessor</w:t>
            </w:r>
          </w:p>
        </w:tc>
        <w:tc>
          <w:tcPr>
            <w:tcW w:w="6804" w:type="dxa"/>
            <w:gridSpan w:val="2"/>
            <w:shd w:val="clear" w:color="auto" w:fill="D9D9D9"/>
          </w:tcPr>
          <w:p w14:paraId="46C1CEB9" w14:textId="77777777" w:rsidR="00EC4505" w:rsidRPr="00B30C18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Handtekening  Student</w:t>
            </w:r>
          </w:p>
        </w:tc>
      </w:tr>
    </w:tbl>
    <w:p w14:paraId="51F8F8E3" w14:textId="77777777" w:rsidR="00EC4505" w:rsidRPr="00A15873" w:rsidRDefault="00EC4505" w:rsidP="00EC4505">
      <w:pPr>
        <w:pStyle w:val="Geenafstand"/>
      </w:pPr>
    </w:p>
    <w:sectPr w:rsidR="00EC4505" w:rsidRPr="00A15873" w:rsidSect="005C032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8FED7" w14:textId="77777777" w:rsidR="00620D7E" w:rsidRDefault="00620D7E" w:rsidP="005C032A">
      <w:pPr>
        <w:spacing w:after="0" w:line="240" w:lineRule="auto"/>
      </w:pPr>
      <w:r>
        <w:separator/>
      </w:r>
    </w:p>
  </w:endnote>
  <w:endnote w:type="continuationSeparator" w:id="0">
    <w:p w14:paraId="09A6D4CD" w14:textId="77777777" w:rsidR="00620D7E" w:rsidRDefault="00620D7E" w:rsidP="005C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B608" w14:textId="256EA758" w:rsidR="00E425D3" w:rsidRDefault="009E3E1A">
    <w:pPr>
      <w:pStyle w:val="Voettekst"/>
    </w:pPr>
    <w:r>
      <w:t>IBS 1.1 Oogsten en Verwerken product</w:t>
    </w:r>
    <w:r w:rsidR="00E425D3">
      <w:ptab w:relativeTo="margin" w:alignment="center" w:leader="none"/>
    </w:r>
    <w:r w:rsidRPr="009E3E1A">
      <w:t>25</w:t>
    </w:r>
    <w:r w:rsidR="002627DD">
      <w:t>53</w:t>
    </w:r>
    <w:r w:rsidR="00973555">
      <w:t>4</w:t>
    </w:r>
    <w:r w:rsidR="00973555" w:rsidRPr="00973555">
      <w:t xml:space="preserve"> </w:t>
    </w:r>
    <w:proofErr w:type="spellStart"/>
    <w:r w:rsidR="00973555" w:rsidRPr="00973555">
      <w:t>Vakexpert</w:t>
    </w:r>
    <w:proofErr w:type="spellEnd"/>
    <w:r w:rsidR="00973555" w:rsidRPr="00973555">
      <w:t xml:space="preserve"> teelt en groene technologie</w:t>
    </w:r>
    <w:r w:rsidRPr="009E3E1A">
      <w:t xml:space="preserve"> </w:t>
    </w:r>
    <w:r w:rsidR="00E425D3">
      <w:ptab w:relativeTo="margin" w:alignment="right" w:leader="none"/>
    </w:r>
    <w:r w:rsidR="00E425D3">
      <w:t xml:space="preserve">Pagina </w:t>
    </w:r>
    <w:r w:rsidR="00E425D3">
      <w:rPr>
        <w:b/>
        <w:bCs/>
      </w:rPr>
      <w:fldChar w:fldCharType="begin"/>
    </w:r>
    <w:r w:rsidR="00E425D3">
      <w:rPr>
        <w:b/>
        <w:bCs/>
      </w:rPr>
      <w:instrText>PAGE  \* Arabic  \* MERGEFORMAT</w:instrText>
    </w:r>
    <w:r w:rsidR="00E425D3">
      <w:rPr>
        <w:b/>
        <w:bCs/>
      </w:rPr>
      <w:fldChar w:fldCharType="separate"/>
    </w:r>
    <w:r w:rsidR="00F40162">
      <w:rPr>
        <w:b/>
        <w:bCs/>
        <w:noProof/>
      </w:rPr>
      <w:t>1</w:t>
    </w:r>
    <w:r w:rsidR="00E425D3">
      <w:rPr>
        <w:b/>
        <w:bCs/>
      </w:rPr>
      <w:fldChar w:fldCharType="end"/>
    </w:r>
    <w:r w:rsidR="00E425D3">
      <w:t xml:space="preserve"> van </w:t>
    </w:r>
    <w:r w:rsidR="00E425D3">
      <w:rPr>
        <w:b/>
        <w:bCs/>
      </w:rPr>
      <w:fldChar w:fldCharType="begin"/>
    </w:r>
    <w:r w:rsidR="00E425D3">
      <w:rPr>
        <w:b/>
        <w:bCs/>
      </w:rPr>
      <w:instrText>NUMPAGES  \* Arabic  \* MERGEFORMAT</w:instrText>
    </w:r>
    <w:r w:rsidR="00E425D3">
      <w:rPr>
        <w:b/>
        <w:bCs/>
      </w:rPr>
      <w:fldChar w:fldCharType="separate"/>
    </w:r>
    <w:r w:rsidR="00F40162">
      <w:rPr>
        <w:b/>
        <w:bCs/>
        <w:noProof/>
      </w:rPr>
      <w:t>4</w:t>
    </w:r>
    <w:r w:rsidR="00E425D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18024" w14:textId="77777777" w:rsidR="00620D7E" w:rsidRDefault="00620D7E" w:rsidP="005C032A">
      <w:pPr>
        <w:spacing w:after="0" w:line="240" w:lineRule="auto"/>
      </w:pPr>
      <w:r>
        <w:separator/>
      </w:r>
    </w:p>
  </w:footnote>
  <w:footnote w:type="continuationSeparator" w:id="0">
    <w:p w14:paraId="0310DA3A" w14:textId="77777777" w:rsidR="00620D7E" w:rsidRDefault="00620D7E" w:rsidP="005C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AA6" w14:textId="77777777" w:rsidR="005C032A" w:rsidRDefault="005C032A">
    <w:pPr>
      <w:pStyle w:val="Koptekst"/>
    </w:pPr>
    <w:r>
      <w:rPr>
        <w:noProof/>
        <w:lang w:eastAsia="nl-NL"/>
      </w:rPr>
      <w:drawing>
        <wp:inline distT="0" distB="0" distL="0" distR="0" wp14:anchorId="06B24B82" wp14:editId="01076889">
          <wp:extent cx="1263650" cy="385309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bble T&amp;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46" cy="39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Beoordelingsmatrix </w:t>
    </w:r>
    <w:r w:rsidR="00F1355A">
      <w:t xml:space="preserve">Werkplekopdracht / Praktijkopdracht </w:t>
    </w:r>
    <w:r w:rsidR="00112785">
      <w:tab/>
    </w:r>
    <w:r w:rsidR="00112785">
      <w:tab/>
    </w:r>
    <w:r w:rsidR="00112785">
      <w:tab/>
    </w:r>
    <w:r w:rsidR="00112785">
      <w:tab/>
    </w:r>
    <w:r>
      <w:rPr>
        <w:noProof/>
        <w:lang w:eastAsia="nl-NL"/>
      </w:rPr>
      <w:drawing>
        <wp:inline distT="0" distB="0" distL="0" distR="0" wp14:anchorId="14420CFD" wp14:editId="44F908BF">
          <wp:extent cx="925637" cy="340942"/>
          <wp:effectExtent l="0" t="0" r="8255" b="254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icon_MG_logo_2014 kle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07" cy="37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37269"/>
    <w:multiLevelType w:val="hybridMultilevel"/>
    <w:tmpl w:val="58D0A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2A"/>
    <w:rsid w:val="00007552"/>
    <w:rsid w:val="00112785"/>
    <w:rsid w:val="001B4F48"/>
    <w:rsid w:val="002234FF"/>
    <w:rsid w:val="00226968"/>
    <w:rsid w:val="002627DD"/>
    <w:rsid w:val="002B2AA4"/>
    <w:rsid w:val="002D2448"/>
    <w:rsid w:val="004C3096"/>
    <w:rsid w:val="004D1085"/>
    <w:rsid w:val="005726CC"/>
    <w:rsid w:val="005C032A"/>
    <w:rsid w:val="005D10CE"/>
    <w:rsid w:val="00620D7E"/>
    <w:rsid w:val="00624F95"/>
    <w:rsid w:val="00652A76"/>
    <w:rsid w:val="006E4BCB"/>
    <w:rsid w:val="00721F82"/>
    <w:rsid w:val="0072408F"/>
    <w:rsid w:val="00752495"/>
    <w:rsid w:val="0081599B"/>
    <w:rsid w:val="00883144"/>
    <w:rsid w:val="00885D01"/>
    <w:rsid w:val="008C7261"/>
    <w:rsid w:val="00973555"/>
    <w:rsid w:val="009E3E1A"/>
    <w:rsid w:val="009F6B95"/>
    <w:rsid w:val="00A15873"/>
    <w:rsid w:val="00A601A1"/>
    <w:rsid w:val="00A770AE"/>
    <w:rsid w:val="00B30C18"/>
    <w:rsid w:val="00B82121"/>
    <w:rsid w:val="00C16DE5"/>
    <w:rsid w:val="00C279B3"/>
    <w:rsid w:val="00C72C24"/>
    <w:rsid w:val="00CB072F"/>
    <w:rsid w:val="00D618D7"/>
    <w:rsid w:val="00DD13DA"/>
    <w:rsid w:val="00E26E04"/>
    <w:rsid w:val="00E425D3"/>
    <w:rsid w:val="00EB6E13"/>
    <w:rsid w:val="00EC0130"/>
    <w:rsid w:val="00EC4505"/>
    <w:rsid w:val="00F1355A"/>
    <w:rsid w:val="00F339F3"/>
    <w:rsid w:val="00F40162"/>
    <w:rsid w:val="00FA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FE70A"/>
  <w15:chartTrackingRefBased/>
  <w15:docId w15:val="{5C925AA3-1D6C-486A-BE31-5EC8620A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5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32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32A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5C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resraster1">
    <w:name w:val="Adresraster1"/>
    <w:basedOn w:val="Standaardtabel"/>
    <w:next w:val="Tabelraster"/>
    <w:uiPriority w:val="59"/>
    <w:rsid w:val="0088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4F48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C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8314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Lavieren</dc:creator>
  <cp:keywords/>
  <dc:description/>
  <cp:lastModifiedBy>Deniece Laanen</cp:lastModifiedBy>
  <cp:revision>5</cp:revision>
  <cp:lastPrinted>2018-10-31T15:54:00Z</cp:lastPrinted>
  <dcterms:created xsi:type="dcterms:W3CDTF">2020-09-16T19:07:00Z</dcterms:created>
  <dcterms:modified xsi:type="dcterms:W3CDTF">2020-09-16T19:20:00Z</dcterms:modified>
</cp:coreProperties>
</file>